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84" w:rsidRDefault="006E1184" w:rsidP="006E1184">
      <w:r>
        <w:t>Горизонтально расположенное колесо, имеющее форму диска массой 200 г и радиусом 10 см, начинает вращаться относительно неподвижной оси проходящей через центр масс под действием ускоряющего момента сил 3,14 мН м</w:t>
      </w:r>
      <w:r>
        <w:sym w:font="Symbol" w:char="F0D7"/>
      </w:r>
      <w:proofErr w:type="gramStart"/>
      <w:r>
        <w:t xml:space="preserve"> .</w:t>
      </w:r>
      <w:proofErr w:type="gramEnd"/>
      <w:r>
        <w:t xml:space="preserve"> Сколько оборотов сделает колесо с 20 по 40 секунду вращения?</w:t>
      </w:r>
    </w:p>
    <w:p w:rsidR="00DC13BB" w:rsidRDefault="00DC13BB"/>
    <w:sectPr w:rsidR="00DC13BB" w:rsidSect="00DC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6E1184"/>
    <w:rsid w:val="006E1184"/>
    <w:rsid w:val="00DC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2020-02-26T18:35:00Z</dcterms:created>
  <dcterms:modified xsi:type="dcterms:W3CDTF">2020-02-26T18:35:00Z</dcterms:modified>
</cp:coreProperties>
</file>