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1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вида посадки. Расчет допусков, размеров и посадок. Графическое изображение полей допусков. Обозначение посадки на чертеже.</w:t>
      </w: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предельных размеров, отклонений, допусков отверстия и вала, определение характера посадки, расчет полученных зазоров и натягов в соединении, допуска посадки, построение схем расположения полей допусков, определение годности поверхностей.</w:t>
      </w:r>
    </w:p>
    <w:p w:rsidR="00690A67" w:rsidRPr="00690A67" w:rsidRDefault="00690A67" w:rsidP="00690A67">
      <w:pPr>
        <w:tabs>
          <w:tab w:val="left" w:pos="29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690A67" w:rsidRPr="00690A67" w:rsidRDefault="00690A67" w:rsidP="00690A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СВЕДЕНИЯ О ДОПУСКАХ И ПОСАДКАХ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РАЗМЕР – числовое значение линейной величины (диаметра, длины и т.п.) в выбранных единицах измерения.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ВАЛ – термин, условно применяемый для обозначения наружных элементов деталей, включая и нецилиндрические элементы.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ОТВЕРСТИЕ – термин, условно применяемый для обозначения внутренних элементов деталей, включая и нецилиндрические элементы.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ДЕЙСТВИТЕЛЬНЫЙ РАЗМЕР – размер элемента, установленный измерением.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ПРЕДЕЛЬНЫЕ РАЗМЕРЫ – два предельно допустимых размера элемента, между которыми должен находиться (или которым может быть равен) действительный размер.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ПРЕДЕЛЬНЫЙ РАЗМЕР – наибольший допустимый размер элемента.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ПРЕДЕЛЬНЫЙ РАЗМЕР – наименьший допустимый размер элемента.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НОМИНАЛЬНЫЙ РАЗМЕР – размер, относительно которого определяются отклонения.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НУЛЕВАЯ ЛИНИЯ – линия, соответствующая номинальному размеру, от которой откладываются отклонения размеров при графическом изображении полей допусков и посадок. Если нулевая линия расположена горизонтально, то положительные отклонения откладываются вверх от нее, а отрицательные – вниз.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ОТКЛОНЕНИЕ – алгебраическая разность между размером (действительным или предельным размером) и соответствующим номинальным размером.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ДЕЙСТВИТЕЛЬНОЕ ОТКЛОНЕНИЕ – алгебраическая разность между действительным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ПРЕДЕЛЬНОЕ ОТКЛОНЕНИЕ – алгебраическая разность между предельным и соответствующим номинальным размерами. Различают верхнее и нижнее предельные отклонения.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ВЕРХНЕЕ ОТКЛОНЕНИЕ ES, es – алгебраическая разность между наибольшим предельным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НИЖНЕЕ ОТКЛОНЕНИЕ EI, ei – алгебраическая разность между наименьшим предельным и соответствующим номинальным размерами.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ДОПУСК Т – разность между наибольшим и наименьшим предельными размерами или алгебраическая разность между верхним и нижним отклонениями.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ПОЛЕ ДОПУСКА – поле, ограниченное наибольшим и наименьшим предельными размерами и определяемое величиной допуска и его положением относительно номинального размера. При графическом изображении поле допуска заключено между двумя линиями, соответствующими верхнему и нижнему отклонениям относительно нулевой линии.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lang w:eastAsia="ru-RU"/>
        </w:rPr>
        <w:drawing>
          <wp:inline distT="0" distB="0" distL="0" distR="0">
            <wp:extent cx="4686300" cy="2438400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0"/>
        <w:tblOverlap w:val="never"/>
        <w:tblW w:w="0" w:type="auto"/>
        <w:tblLook w:val="01E0" w:firstRow="1" w:lastRow="1" w:firstColumn="1" w:lastColumn="1" w:noHBand="0" w:noVBand="0"/>
      </w:tblPr>
      <w:tblGrid>
        <w:gridCol w:w="2708"/>
        <w:gridCol w:w="1237"/>
        <w:gridCol w:w="754"/>
      </w:tblGrid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отверстие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вал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Номинальный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Наибольший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Dmax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dmax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Наименьший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Dmin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dmin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Действительный размер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  <w:t>D r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i/>
                <w:color w:val="000000"/>
                <w:spacing w:val="1"/>
                <w:sz w:val="24"/>
                <w:szCs w:val="24"/>
                <w:lang w:val="en-US" w:eastAsia="ru-RU"/>
              </w:rPr>
              <w:t>d r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Верхнее отклонение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ES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es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Нижнее отклонение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EI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ei</w:t>
            </w:r>
          </w:p>
        </w:tc>
      </w:tr>
      <w:tr w:rsidR="00690A67" w:rsidRPr="00690A67" w:rsidTr="00690A67"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Допуск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 xml:space="preserve">      TD</w:t>
            </w: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Td</w:t>
            </w:r>
          </w:p>
        </w:tc>
      </w:tr>
    </w:tbl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br w:type="textWrapping" w:clear="all"/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Теперь можно выразить в виде формул все размеры и допуск, чтобы производить необходимые расчеты.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 = D + ES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 = D + EI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TD =  Dmax- Dmin = D + ES - (D + EI) = ES -  EI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 = Dmax - D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 = Dmin - D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– характер соединения двух деталей, определяемый разностью их размеров до сборки.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ЗАЗОР – разность между размерами отверстия и вала до сборки, если размер отверстия больше размера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С ЗАЗОРОМ – посадка, при которой всегда образуется зазор в соединении, т.е. наименьший предельный размер отверстия больше наибольшего предельного размера вала или равен ему. При графическом изображении поле допуска отверстия расположено над полем допуска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ЗАЗОР – разность между наименьшим предельным размером отверстия и наибольшим предельным размером вала в посадке с зазором.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ЗАЗОР – разность между наибольшим предельным размером отверстия и наименьшим предельным размером вала в посадке с зазором или в переходной посадке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24288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15" y="21214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24288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515" y="21214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зазор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Наименьший зазор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НАТЯГ – разность между размерами вала и отверстия до сборки, если размер вала больше размера отверстия.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ПОСАДКА С НАТЯГОМ – посадка, при которой всегда образуется натяг в соединении, т.е. наибольший предельный размер отверстия меньше наименьшего предельного размера вала или равен ему. При графическом изображении поле допуска отверстия расположено под полем допуска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НАИМЕНЬШИЙ НАТЯГ – разность между наименьшим предельным размером вала и наибольшим предельным размером отверстия до сборки в посадке с натягом.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НАИБОЛЬШИЙ НАТЯГ – разность между наибольшим предельным размером вала и наименьшим предельным размером отверстия до сборки в посадке с натягом или в переходной посадке.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align>bottom</wp:align>
            </wp:positionV>
            <wp:extent cx="24288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натяг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</w:p>
    <w:p w:rsidR="00690A67" w:rsidRPr="00690A67" w:rsidRDefault="00690A67" w:rsidP="00690A67">
      <w:pPr>
        <w:tabs>
          <w:tab w:val="left" w:pos="2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–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</w:p>
    <w:p w:rsidR="00690A67" w:rsidRPr="00690A67" w:rsidRDefault="00690A67" w:rsidP="00690A67">
      <w:pPr>
        <w:tabs>
          <w:tab w:val="left" w:pos="27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Наименьший натяг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-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ПЕРЕХОДНАЯ ПОСАДКА – посадка, при которой возможно получение как зазора, так и натяга в соединении, в зависимости от действительных размеров отверстия и вала. При графическом изображении поля допусков отверстия и вала перекрываются полностью или частично. Посадка характеризуется наибольшим зазором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и наибольшим натягом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ДОПУСК ПОСАДКИ – сумма допусков отверстия и вала, составляющих соединение.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eastAsia="ru-RU"/>
        </w:rPr>
        <w:t>Комментарий: допуск посадки численно равен разности наибольшего и наименьшего зазоров (натягов) в посадке, или сумме наибольших зазора и натяга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ТП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 xml:space="preserve"> = TD + Td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b/>
          <w:i/>
          <w:iCs/>
          <w:snapToGrid w:val="0"/>
          <w:sz w:val="24"/>
          <w:szCs w:val="24"/>
          <w:lang w:val="en-US" w:eastAsia="ru-RU"/>
        </w:rPr>
        <w:t xml:space="preserve"> =</w:t>
      </w:r>
      <w:r w:rsidRPr="00690A67">
        <w:rPr>
          <w:rFonts w:ascii="Times New Roman" w:eastAsia="Times New Roman" w:hAnsi="Times New Roman" w:cs="Times New Roman"/>
          <w:i/>
          <w:iCs/>
          <w:snapToGrid w:val="0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max -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TN =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max -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min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ru-RU"/>
        </w:rPr>
        <w:t>ТР</w:t>
      </w:r>
      <w:r w:rsidRPr="00690A6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en-US"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max +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max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ПОСАДКИ В СИСТЕМЕ ОТВЕРСТИЯ – посадки, в которых требуемые зазоры и натяги получаются сочетанием различных полей допусков валов с полем допуска основного отверстия.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ПОСАДКИ В СИСТЕМЕ ВАЛА – посадки, в которых требуемые зазоры и натяги получаются сочетанием различных полей допусков отверстий с полем допуска основного вала.</w:t>
      </w: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7500" cy="4787900"/>
            <wp:effectExtent l="0" t="0" r="635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Пример1.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На чертеже отверстия указан размер 50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perscript"/>
          <w:lang w:eastAsia="ru-RU"/>
        </w:rPr>
        <w:t>+0.02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, а на чертеже вала - размер 50,0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perscript"/>
          <w:lang w:eastAsia="ru-RU"/>
        </w:rPr>
        <w:t>-0.03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vertAlign w:val="subscript"/>
          <w:lang w:eastAsia="ru-RU"/>
        </w:rPr>
        <w:t xml:space="preserve"> - 0,06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Произведем необходимые расчеты.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 отверстия: наибольший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= 50,0+0.02 = </w:t>
      </w:r>
      <w:smartTag w:uri="urn:schemas-microsoft-com:office:smarttags" w:element="metricconverter">
        <w:smartTagPr>
          <w:attr w:name="ProductID" w:val="50,02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50,02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наименьший 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0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50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 вала :           наибольший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= 50,0-0.03 = </w:t>
      </w:r>
      <w:smartTag w:uri="urn:schemas-microsoft-com:office:smarttags" w:element="metricconverter">
        <w:smartTagPr>
          <w:attr w:name="ProductID" w:val="49.97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49.97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наименьший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=50 - 0,06 = </w:t>
      </w:r>
      <w:smartTag w:uri="urn:schemas-microsoft-com:office:smarttags" w:element="metricconverter">
        <w:smartTagPr>
          <w:attr w:name="ProductID" w:val="49,94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49,94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Зазор наибольший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 50,02 - 49,94 = </w:t>
      </w:r>
      <w:smartTag w:uri="urn:schemas-microsoft-com:office:smarttags" w:element="metricconverter">
        <w:smartTagPr>
          <w:attr w:name="ProductID" w:val="0,08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0,08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Зазор наименьший   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=50,0-49,97 = </w:t>
      </w:r>
      <w:smartTag w:uri="urn:schemas-microsoft-com:office:smarttags" w:element="metricconverter">
        <w:smartTagPr>
          <w:attr w:name="ProductID" w:val="0,03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lang w:eastAsia="ru-RU"/>
          </w:rPr>
          <w:t>0,03 мм</w:t>
        </w:r>
      </w:smartTag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/>
        </w:rPr>
        <w:t>Пример 2.</w:t>
      </w: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Заданы размеры соединения: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отверстие 8+°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>,015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; вал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8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 xml:space="preserve">+0,028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bscript"/>
          <w:lang w:eastAsia="ru-RU"/>
        </w:rPr>
        <w:t>+0,019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. Оп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ределить предельные натяги и построить схему полей допусков.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>Решение.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1. Натяги вычисляем через предельные отклонения,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которые по условию задачи равны: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е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= 28 мкм; е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= 19 мкм;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= 15 мкм и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eastAsia="ru-RU"/>
        </w:rPr>
        <w:t>Е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eastAsia="ru-RU"/>
        </w:rPr>
        <w:t xml:space="preserve">=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>0.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lastRenderedPageBreak/>
        <w:t xml:space="preserve"> 2. По формулам  определяем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= 28 — 0  = 28 мкм = </w:t>
      </w:r>
      <w:smartTag w:uri="urn:schemas-microsoft-com:office:smarttags" w:element="metricconverter">
        <w:smartTagPr>
          <w:attr w:name="ProductID" w:val="0,028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eastAsia="ru-RU"/>
          </w:rPr>
          <w:t>0,028 мм</w:t>
        </w:r>
      </w:smartTag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= 19 — 15 = 4 мкм = </w:t>
      </w:r>
      <w:smartTag w:uri="urn:schemas-microsoft-com:office:smarttags" w:element="metricconverter">
        <w:smartTagPr>
          <w:attr w:name="ProductID" w:val="0,004 мм"/>
        </w:smartTagPr>
        <w:r w:rsidRPr="00690A67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lang w:eastAsia="ru-RU"/>
          </w:rPr>
          <w:t>0,004 мм</w:t>
        </w:r>
      </w:smartTag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3. Строим схему полей допусков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1270</wp:posOffset>
            </wp:positionV>
            <wp:extent cx="217170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11" y="21357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374" w:firstLine="3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33655</wp:posOffset>
            </wp:positionV>
            <wp:extent cx="3619500" cy="19145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Пример 3. 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Заданы </w:t>
      </w:r>
      <w:r w:rsidRPr="00690A6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размеры соединения: отверстие 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8+°</w:t>
      </w:r>
      <w:r w:rsidRPr="00690A6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vertAlign w:val="superscript"/>
          <w:lang w:eastAsia="ru-RU"/>
        </w:rPr>
        <w:t>,015</w:t>
      </w:r>
      <w:r w:rsidRPr="00690A67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; вал 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08 ± 0,0045. Определить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предельные размеры, натяги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зазоры, построить схему полей допусков.</w:t>
      </w:r>
    </w:p>
    <w:p w:rsidR="00690A67" w:rsidRPr="00690A67" w:rsidRDefault="00690A67" w:rsidP="00690A67">
      <w:pPr>
        <w:shd w:val="clear" w:color="auto" w:fill="FFFFFF"/>
        <w:spacing w:before="163" w:after="0" w:line="240" w:lineRule="auto"/>
        <w:ind w:left="29" w:firstLine="3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eastAsia="ru-RU"/>
        </w:rPr>
        <w:t xml:space="preserve">Решение. </w:t>
      </w:r>
      <w:r w:rsidRPr="00690A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1. По условию задачи предельные отклоне</w:t>
      </w:r>
      <w:r w:rsidRPr="00690A6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ния равны: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eastAsia="ru-RU"/>
        </w:rPr>
        <w:t xml:space="preserve">Е5 = </w:t>
      </w:r>
      <w:r w:rsidRPr="00690A6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15,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eastAsia="ru-RU"/>
        </w:rPr>
        <w:t xml:space="preserve">Е1=0, </w:t>
      </w:r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 = 4,5; 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  <w:lang w:eastAsia="ru-RU"/>
        </w:rPr>
        <w:t xml:space="preserve">= —4,5 мкм.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2. По формулам  </w:t>
      </w:r>
      <w:r w:rsidRPr="00690A6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вы</w:t>
      </w:r>
      <w:r w:rsidRPr="00690A6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числяем предельные натяги: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min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 = 4,5 — 0 = 4,5 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max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en-US" w:eastAsia="ru-RU"/>
        </w:rPr>
        <w:t xml:space="preserve">  </w:t>
      </w:r>
      <w:r w:rsidRPr="00690A6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 w:eastAsia="ru-RU"/>
        </w:rPr>
        <w:t xml:space="preserve">=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—4,5— 15= —19,5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.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Так как наименьший натяг оказался от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рицательным, то в данном случае сочетание наименьшего предель</w:t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softHyphen/>
      </w:r>
      <w:r w:rsidRPr="00690A6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ного размера вала с наибольшим предельным размером отверстия 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дает наибольший зазор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= 19.5 мкм.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3. Для проверки вычисл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им предельные зазоры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S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max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val="en-US"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= 15 — (—4,5) = 19,5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;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S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min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 = 0 — (+4,5) = —4,5 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 w:eastAsia="ru-RU"/>
        </w:rPr>
        <w:t xml:space="preserve">.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Проверка  </w:t>
      </w:r>
      <w:r w:rsidRPr="00690A6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показала, что при заданных отклонениях сочетание наибольшего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отверстия с наименьшим валом дает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сочетание наименьшего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отверстия с наибольшим валом дает </w:t>
      </w:r>
      <w:r w:rsidRPr="00690A6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eastAsia="ru-RU"/>
        </w:rPr>
        <w:t xml:space="preserve">  </w:t>
      </w:r>
    </w:p>
    <w:p w:rsidR="00690A67" w:rsidRPr="00690A67" w:rsidRDefault="00690A67" w:rsidP="00690A67">
      <w:pPr>
        <w:shd w:val="clear" w:color="auto" w:fill="FFFFFF"/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4. Строим схему полей </w:t>
      </w:r>
      <w:r w:rsidRPr="00690A6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допусков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</w:t>
      </w:r>
    </w:p>
    <w:p w:rsidR="00690A67" w:rsidRPr="00690A67" w:rsidRDefault="00690A67" w:rsidP="00690A67">
      <w:pPr>
        <w:shd w:val="clear" w:color="auto" w:fill="FFFFFF"/>
        <w:tabs>
          <w:tab w:val="left" w:pos="4035"/>
        </w:tabs>
        <w:spacing w:after="0" w:line="240" w:lineRule="auto"/>
        <w:ind w:right="10" w:firstLine="374"/>
        <w:jc w:val="both"/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>Пример 4.</w:t>
      </w:r>
      <w:r w:rsidRPr="00690A67">
        <w:rPr>
          <w:rFonts w:ascii="Times New Roman" w:eastAsia="Times New Roman" w:hAnsi="Times New Roman" w:cs="Times New Roman"/>
          <w:b/>
          <w:color w:val="000000"/>
          <w:spacing w:val="7"/>
          <w:sz w:val="24"/>
          <w:szCs w:val="24"/>
          <w:lang w:eastAsia="ru-RU"/>
        </w:rPr>
        <w:tab/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Рассчитать посадку:                   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+0,015</w:t>
      </w:r>
    </w:p>
    <w:p w:rsidR="00690A67" w:rsidRPr="00690A67" w:rsidRDefault="00690A67" w:rsidP="00690A67">
      <w:pPr>
        <w:tabs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            -0,003</w:t>
      </w:r>
    </w:p>
    <w:p w:rsidR="00690A67" w:rsidRPr="00690A67" w:rsidRDefault="00690A67" w:rsidP="00690A67">
      <w:pPr>
        <w:tabs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                                                    Ф73    _______</w:t>
      </w:r>
    </w:p>
    <w:p w:rsidR="00690A67" w:rsidRPr="00690A67" w:rsidRDefault="00690A67" w:rsidP="00690A67">
      <w:pPr>
        <w:tabs>
          <w:tab w:val="left" w:pos="3627"/>
          <w:tab w:val="left" w:pos="368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    </w:t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ab/>
        <w:t xml:space="preserve">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-0.007</w:t>
      </w:r>
    </w:p>
    <w:p w:rsidR="00690A67" w:rsidRPr="00E21C7A" w:rsidRDefault="00690A67" w:rsidP="00E21C7A">
      <w:pPr>
        <w:tabs>
          <w:tab w:val="left" w:pos="2092"/>
          <w:tab w:val="left" w:pos="362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ab/>
        <w:t xml:space="preserve">   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-0,014</w:t>
      </w:r>
    </w:p>
    <w:p w:rsidR="00690A67" w:rsidRPr="00690A67" w:rsidRDefault="00690A67" w:rsidP="00690A67">
      <w:pPr>
        <w:tabs>
          <w:tab w:val="left" w:pos="2092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=71мм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=15мкм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=-19мкм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=71,015мм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=70,993мкм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=70,997мм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=70,981мкм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=15-(-3)=18мкм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=-7-(-19)=12мкм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=ES-ei=15-(-19)=34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=EI-es=-3-(-7)=4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=18+12=30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S=S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=34-4=30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  <w:t xml:space="preserve">    </w: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3235" cy="3234786"/>
            <wp:effectExtent l="0" t="0" r="3175" b="3810"/>
            <wp:docPr id="1" name="Рисунок 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42" cy="32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Установление годности действительного размера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Заключение о том, что размер - брак , мы должны выполнить с характеристикой брака: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исправимый или неисправимый.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Если элемент детали - наружный (вал), то завышенный действительный размер( т.е. больше наибольшего предельного размера) - можно исправить доп. обработкой - брак исправим и, наоборот.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Если внутренний (т.е. отверстие), то завышенный действительный размер исправить (сделать Меньше) нельзя. - брак неисправим.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Условие годности размера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Dr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Dmax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dr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 &lt; </w:t>
      </w: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en-US" w:eastAsia="ru-RU"/>
        </w:rPr>
        <w:t>dmax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Действительный размер будет годным, если он окажется не больше наибольшего предельного размера и не меньше наименьшего предельного размера или равен им.</w:t>
      </w:r>
    </w:p>
    <w:p w:rsidR="00CD0D5B" w:rsidRPr="00CD0D5B" w:rsidRDefault="00CD0D5B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tabs>
          <w:tab w:val="left" w:pos="2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Варианты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8"/>
        <w:gridCol w:w="25"/>
        <w:gridCol w:w="16"/>
        <w:gridCol w:w="4656"/>
      </w:tblGrid>
      <w:tr w:rsidR="00690A67" w:rsidRPr="00690A67" w:rsidTr="00690A67">
        <w:trPr>
          <w:trHeight w:val="3908"/>
        </w:trPr>
        <w:tc>
          <w:tcPr>
            <w:tcW w:w="4760" w:type="dxa"/>
          </w:tcPr>
          <w:p w:rsidR="00690A67" w:rsidRPr="00690A67" w:rsidRDefault="00690A67" w:rsidP="00690A6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ф10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ф40</w:t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begin"/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instrText xml:space="preserve"> </w:instrText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separate"/>
            </w:r>
            <w:r w:rsidR="00E21C7A">
              <w:rPr>
                <w:rFonts w:ascii="Calibri" w:eastAsia="Calibri" w:hAnsi="Calibri" w:cs="Times New Roman"/>
                <w:position w:val="-10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7pt">
                  <v:imagedata r:id="rId12" o:title=""/>
                </v:shape>
              </w:pic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fldChar w:fldCharType="end"/>
            </w: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=10,030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=9,934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</w:t>
            </w:r>
          </w:p>
          <w:p w:rsidR="00690A67" w:rsidRPr="00690A67" w:rsidRDefault="00690A67" w:rsidP="00690A6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18,012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17,003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60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3</w:t>
            </w:r>
          </w:p>
          <w:p w:rsidR="00690A67" w:rsidRPr="00690A67" w:rsidRDefault="00690A67" w:rsidP="00690A6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±0,034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150,040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4</w:t>
            </w:r>
          </w:p>
          <w:p w:rsidR="00690A67" w:rsidRPr="00690A67" w:rsidRDefault="00690A67" w:rsidP="00690A6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4,018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3,991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60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-0,089  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+0,089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±0,740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=320,800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=319,920 мм</w:t>
            </w:r>
          </w:p>
        </w:tc>
        <w:tc>
          <w:tcPr>
            <w:tcW w:w="4811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=18,004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=17,980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+0,100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-0,143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-0,175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-0,255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=150,210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=150,024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-0,258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=16,060мм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=15,730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ф270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-0,049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ф82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+0.054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-0,046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=270,060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=269,920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±0,011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=18,040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=17,980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11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ф195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+0,170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-0,185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±0,170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+0,095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±0,170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+0,355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195,400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194,950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12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+0,009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-0,010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=55,003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=55,002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13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-0.015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±0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,</m:t>
                  </m:r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015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-0,150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=180,001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=180,017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14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ф105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=320,745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=319,998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15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+0,013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=7,999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=7,996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-0,036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ф460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-0,027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340,020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339,998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+0,150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±0,110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ф73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+0,080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=15,160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=14,800 мм</w:t>
            </w:r>
          </w:p>
        </w:tc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ф17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ф130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-0,045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+0,012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17,028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16,025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+0,010 </m:t>
                      </m:r>
                    </m:den>
                  </m:f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-0,015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ф50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=10,017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=9,980 мм</w:t>
            </w: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+0,028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ф125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-0,004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=26,029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=26,018 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21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ф9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-0,003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-0,005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=9,008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=8,999 мм</w:t>
            </w: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22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ф2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-0,085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+0,001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2,015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1,980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802" w:type="dxa"/>
            <w:gridSpan w:val="3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23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-0,092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=14,998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=15,036 мм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69" w:type="dxa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24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+0,075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+0,140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=150,150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=140,996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25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ф315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-0,070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ф74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+0,070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=315,020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=314,998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26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-0,001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ф500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+0,520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+0,450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=48,009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=47,997 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lastRenderedPageBreak/>
              <w:t>27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-0,002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=18,015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=18,035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28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+0,087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+0,009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±0,003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-0,099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=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10,030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690A67" w:rsidRPr="00690A67" w:rsidTr="00690A67">
        <w:tc>
          <w:tcPr>
            <w:tcW w:w="4786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29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-0,014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-0,015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=18,013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=18,008 мм</w:t>
            </w:r>
          </w:p>
        </w:tc>
        <w:tc>
          <w:tcPr>
            <w:tcW w:w="4785" w:type="dxa"/>
            <w:gridSpan w:val="2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30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ф225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-0,120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ф150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±0,200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±0,100</m:t>
                  </m:r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ф14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-0,012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den>
              </m:f>
            </m:oMath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u w:val="single"/>
              </w:rPr>
              <w:t>2. Указать годность поверхностей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=225,015 мм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r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=224,998 мм</w:t>
            </w:r>
          </w:p>
        </w:tc>
      </w:tr>
    </w:tbl>
    <w:p w:rsidR="00690A67" w:rsidRDefault="00690A67"/>
    <w:p w:rsidR="00690A67" w:rsidRDefault="00690A67"/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 2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посадок, заданных в ЕСДП (Единая система допусков и посадок)</w:t>
      </w: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стандартов системы ЕСДП. Использование их при расчете посадок</w:t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ЕДИНАЯ СИСТЕМА ДОПУСКОВ И ПОСАДОК ДЛЯ ГЛАДКИХ ЦИЛИНДРИЧЕСКИХ ПОВЕРХНОСТЕЙ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Эта система распространяется на сопрягаемые и несопрягаемые цилиндрические элементы, и элементы, ограниченные параллельными плоскостями. Общий диапазон номинальных размеров, охваченных системой </w:t>
      </w:r>
      <w:smartTag w:uri="urn:schemas-microsoft-com:office:smarttags" w:element="metricconverter">
        <w:smartTagPr>
          <w:attr w:name="ProductID" w:val="10 000 мм"/>
        </w:smartTagPr>
        <w:r w:rsidRPr="00690A67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10 000 мм</w:t>
        </w:r>
      </w:smartTag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нижний предел не ограничен)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Без знания системы допусков и посадок невозможно читать конструкторскую и технологическую документацию.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Чтобы изучить ЕСДП СЭВ необходимо рассмотреть применительно к ней  следующие вопросы: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Интервалы размеров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Единая система допусков и посадок оформлена в виде таблиц, в которых для номинальных размеров заданы величины предельных отклонений для различных полей допусков отверстий и валов.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строках таблиц  указаны номинальные размеры, в колонках - поля допусков и соответствующие им предельные отклонения.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Технологической практикой обработки деталей установлено, что трудность их изготовления почти не различается в определенном интервале размеров, то при создании таблиц было признано целесообразным допуски задавать не для каждого размера, а принять их одинаковыми для выделенных интервалов размеров.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наиболее важном диапазоне номинальных размеров от  1 до </w:t>
      </w:r>
      <w:smartTag w:uri="urn:schemas-microsoft-com:office:smarttags" w:element="metricconverter">
        <w:smartTagPr>
          <w:attr w:name="ProductID" w:val="500 мм"/>
        </w:smartTagPr>
        <w:r w:rsidRPr="00690A6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500 мм</w:t>
        </w:r>
      </w:smartTag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ЕСДП установлены интервалы номинальных размеров от 1 до 3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свыше 3 до 6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свыше 6 до 10 и т.д.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 пользовании таблицами ЕСДП  надо обратить внимание, что интервалы номинальных размеров указаны с добавлением слов «свыше» и «до».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означает, что последняя цифра интервала относится к данному интервалу.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например, номинальный размер </w:t>
      </w:r>
      <w:smartTag w:uri="urn:schemas-microsoft-com:office:smarttags" w:element="metricconverter">
        <w:smartTagPr>
          <w:attr w:name="ProductID" w:val="30 мм"/>
        </w:smartTagPr>
        <w:r w:rsidRPr="00690A67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30 мм</w:t>
        </w:r>
      </w:smartTag>
      <w:r w:rsidRPr="00690A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относится к интервалу «свыше 18 до 30 мм», а не к интервалу «свыше 30 до 50 мм»</w:t>
      </w:r>
    </w:p>
    <w:p w:rsidR="00690A67" w:rsidRP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Ряды точности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детали машин в зависимости от назначения и условий работы требуют разной точности изготовления. В ЕСДП предусмотрено несколько рядов точности называемых квалитетами.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К В А Л И Т Е Т - это совокупность допусков, соответствующих одинаковой степени точности для всех номинальных размеров.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Для размеров от 1 до 500 предусмотрено 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квалитетов : 01, 0 и с 1-го по 17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 возрастанием № квалитета допуск увеличивается, т.е. точность убывает.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посадок предусмотрены квалитеты с 5-го по12-й.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Допуски в каждом квалитете ЕСДП СЭВ обозначаются двумя буквами латинского алфавита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 добавлением номера квалитета. Например,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Т5 - означает допуск по 5 квалитету.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ответственных сопряжений наиболее широко применяются 6-7-й квалитеты.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В  случае больших зазоров и натягов - 8-10 й квалитеты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11-12-й квалитеты используются для грубых соединений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квалитеты ( 12-14 ) используются для несопрягаемых элементов детали. Такие размеры называются свободными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допусков по соответствующим квалитетам определяют по ПРИЛОЖЕНИЮ П1.</w:t>
      </w:r>
    </w:p>
    <w:p w:rsidR="00690A67" w:rsidRPr="00690A67" w:rsidRDefault="00690A67" w:rsidP="00690A67">
      <w:pPr>
        <w:tabs>
          <w:tab w:val="left" w:pos="675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Поля допусков отверстий и валов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Поле допуска определяет величину допуска и его положение относительно номинального размера, а взаимное расположение полей допусков сопрягаемых деталей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характеризует тип посадки и величины наибольших и наименьших зазоров или натягов. Посадки могут образовываться как в системе отверстия, так и в системе вала.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основного отклонения принято отклонение, ближайшее к нулевой линии ( т.е. оно характеризует минимальное отклонение размера при обработке)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образования полей допусков в ЕСДП СЭВ установлен ряд допусков из 19 квалитетов по 28 основных отклонений.</w:t>
      </w:r>
    </w:p>
    <w:p w:rsidR="00690A67" w:rsidRPr="00690A67" w:rsidRDefault="00690A67" w:rsidP="00CD0D5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отклонение обозначают буквой латинского алфавита: прописными (А,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для отверстий и строчными (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…) для валов</w:t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отклонения валов зависят  от номинальных размеров и остаются постоянными для всех квалитетов.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Исключения составляют осн. отклонения отверстий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валов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рис. они показаны ступенчато.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 допусков основных отверстий обозначаются  буквой Н, 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основных валов -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добавлением  № квалитета.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основных отклонений определяют по ПРИЛОЖЕНИЮ П2.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2540</wp:posOffset>
            </wp:positionV>
            <wp:extent cx="6181725" cy="4200525"/>
            <wp:effectExtent l="0" t="0" r="9525" b="9525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Например: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ф20Н7  (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=0)           25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 (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=0 ) Верхнее отклонение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-0.030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ф45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</w:t>
      </w: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вал: ф45-0.010  мм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=0,07мм</w:t>
      </w: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ф55Н8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 ф55+0,046мм,  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=46 мкм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 xml:space="preserve">Пример 1. </w:t>
      </w: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Рассчитать посадку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ф115________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(Приложения П1, П2)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-5854700</wp:posOffset>
                </wp:positionV>
                <wp:extent cx="2376170" cy="441960"/>
                <wp:effectExtent l="3810" t="0" r="127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7A" w:rsidRPr="004148FA" w:rsidRDefault="00E21C7A" w:rsidP="00690A67">
                            <w:r>
                              <w:rPr>
                                <w:vertAlign w:val="subscript"/>
                                <w:lang w:val="en-US"/>
                              </w:rPr>
                              <w:br/>
                            </w:r>
                            <w:r>
                              <w:rPr>
                                <w:lang w:val="en-US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left:0;text-align:left;margin-left:27pt;margin-top:-461pt;width:187.1pt;height:3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" filled="f" stroked="f">
                <v:textbox style="mso-fit-shape-to-text:t">
                  <w:txbxContent>
                    <w:p w:rsidR="00E21C7A" w:rsidRPr="004148FA" w:rsidRDefault="00E21C7A" w:rsidP="00690A67">
                      <w:r>
                        <w:rPr>
                          <w:vertAlign w:val="subscript"/>
                          <w:lang w:val="en-US"/>
                        </w:rPr>
                        <w:br/>
                      </w:r>
                      <w:r>
                        <w:rPr>
                          <w:lang w:val="en-US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-3575050</wp:posOffset>
                </wp:positionV>
                <wp:extent cx="435610" cy="276225"/>
                <wp:effectExtent l="3492" t="0" r="6033" b="0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8" o:spid="_x0000_s1027" type="#_x0000_t202" style="position:absolute;left:0;text-align:left;margin-left:277.6pt;margin-top:-281.5pt;width:34.3pt;height:21.7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-4424045</wp:posOffset>
                </wp:positionV>
                <wp:extent cx="549910" cy="291465"/>
                <wp:effectExtent l="0" t="0" r="0" b="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991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21C7A" w:rsidRPr="0039629C" w:rsidRDefault="00E21C7A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" o:spid="_x0000_s1028" type="#_x0000_t202" style="position:absolute;left:0;text-align:left;margin-left:310.75pt;margin-top:-348.35pt;width:43.3pt;height:22.9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21C7A" w:rsidRPr="0039629C" w:rsidRDefault="00E21C7A" w:rsidP="00690A67">
                      <w:pPr>
                        <w:rPr>
                          <w:sz w:val="28"/>
                          <w:szCs w:val="28"/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-4211955</wp:posOffset>
                </wp:positionV>
                <wp:extent cx="435610" cy="276225"/>
                <wp:effectExtent l="3492" t="0" r="6033" b="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29" type="#_x0000_t202" style="position:absolute;left:0;text-align:left;margin-left:335.65pt;margin-top:-331.65pt;width:34.3pt;height:21.7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-2031365</wp:posOffset>
                </wp:positionV>
                <wp:extent cx="435610" cy="276225"/>
                <wp:effectExtent l="3492" t="0" r="6033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30" type="#_x0000_t202" style="position:absolute;left:0;text-align:left;margin-left:159.85pt;margin-top:-159.95pt;width:34.3pt;height:21.7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-1806575</wp:posOffset>
                </wp:positionV>
                <wp:extent cx="435610" cy="276225"/>
                <wp:effectExtent l="3492" t="0" r="6033" b="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031" type="#_x0000_t202" style="position:absolute;left:0;text-align:left;margin-left:146.8pt;margin-top:-142.25pt;width:34.3pt;height:21.7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1549400</wp:posOffset>
                </wp:positionH>
                <wp:positionV relativeFrom="paragraph">
                  <wp:posOffset>-2652395</wp:posOffset>
                </wp:positionV>
                <wp:extent cx="435610" cy="276225"/>
                <wp:effectExtent l="3492" t="0" r="6033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7" o:spid="_x0000_s1032" type="#_x0000_t202" style="position:absolute;left:0;text-align:left;margin-left:122pt;margin-top:-208.85pt;width:34.3pt;height:21.7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-2804795</wp:posOffset>
                </wp:positionV>
                <wp:extent cx="435610" cy="276225"/>
                <wp:effectExtent l="3492" t="0" r="6033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" o:spid="_x0000_s1033" type="#_x0000_t202" style="position:absolute;left:0;text-align:left;margin-left:110pt;margin-top:-220.85pt;width:34.3pt;height:21.75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3051175</wp:posOffset>
                </wp:positionH>
                <wp:positionV relativeFrom="paragraph">
                  <wp:posOffset>-898525</wp:posOffset>
                </wp:positionV>
                <wp:extent cx="669290" cy="361315"/>
                <wp:effectExtent l="1587" t="0" r="0" b="0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929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2" o:spid="_x0000_s1034" type="#_x0000_t202" style="position:absolute;left:0;text-align:left;margin-left:240.25pt;margin-top:-70.75pt;width:52.7pt;height:28.4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-955040</wp:posOffset>
                </wp:positionV>
                <wp:extent cx="902970" cy="361315"/>
                <wp:effectExtent l="4127" t="0" r="0" b="0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297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" o:spid="_x0000_s1035" type="#_x0000_t202" style="position:absolute;left:0;text-align:left;margin-left:188pt;margin-top:-75.2pt;width:71.1pt;height:28.4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-863600</wp:posOffset>
                </wp:positionV>
                <wp:extent cx="669290" cy="361315"/>
                <wp:effectExtent l="1587" t="0" r="0" b="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6929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" o:spid="_x0000_s1036" type="#_x0000_t202" style="position:absolute;left:0;text-align:left;margin-left:84.5pt;margin-top:-68pt;width:52.7pt;height:28.45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-779145</wp:posOffset>
                </wp:positionV>
                <wp:extent cx="435610" cy="276225"/>
                <wp:effectExtent l="3492" t="0" r="6033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37" type="#_x0000_t202" style="position:absolute;left:0;text-align:left;margin-left:11.9pt;margin-top:-61.35pt;width:34.3pt;height:21.7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406400</wp:posOffset>
                </wp:positionH>
                <wp:positionV relativeFrom="paragraph">
                  <wp:posOffset>-977265</wp:posOffset>
                </wp:positionV>
                <wp:extent cx="902970" cy="361315"/>
                <wp:effectExtent l="4127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02970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8" type="#_x0000_t202" style="position:absolute;left:0;text-align:left;margin-left:32pt;margin-top:-76.95pt;width:71.1pt;height:28.4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-4406265</wp:posOffset>
                </wp:positionV>
                <wp:extent cx="435610" cy="276225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9" type="#_x0000_t202" style="position:absolute;left:0;text-align:left;margin-left:273.35pt;margin-top:-346.95pt;width:34.3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-1304290</wp:posOffset>
                </wp:positionV>
                <wp:extent cx="435610" cy="276225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40" type="#_x0000_t202" style="position:absolute;left:0;text-align:left;margin-left:-25.35pt;margin-top:-102.7pt;width:34.3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-2387600</wp:posOffset>
                </wp:positionV>
                <wp:extent cx="435610" cy="276225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41" type="#_x0000_t202" style="position:absolute;left:0;text-align:left;margin-left:-24.75pt;margin-top:-188pt;width:34.3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-316230</wp:posOffset>
                </wp:positionH>
                <wp:positionV relativeFrom="paragraph">
                  <wp:posOffset>-3883025</wp:posOffset>
                </wp:positionV>
                <wp:extent cx="435610" cy="276225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5F06EB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2" type="#_x0000_t202" style="position:absolute;left:0;text-align:left;margin-left:-24.9pt;margin-top:-305.75pt;width:34.3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" filled="f" stroked="f">
                <v:textbox>
                  <w:txbxContent>
                    <w:p w:rsidR="00E21C7A" w:rsidRPr="005F06EB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-4873625</wp:posOffset>
                </wp:positionV>
                <wp:extent cx="435610" cy="27622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C7A" w:rsidRPr="004148FA" w:rsidRDefault="00E21C7A" w:rsidP="00690A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43" type="#_x0000_t202" style="position:absolute;left:0;text-align:left;margin-left:-25pt;margin-top:-383.75pt;width:34.3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" filled="f" stroked="f">
                <v:textbox>
                  <w:txbxContent>
                    <w:p w:rsidR="00E21C7A" w:rsidRPr="004148FA" w:rsidRDefault="00E21C7A" w:rsidP="00690A6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7=35мкм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8=54мкм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p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=-35-37=-72мкм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=67мкм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=114,963мм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=115,067мкм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=114,928мм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=115,013мкм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=ei-ES=13-(-37)=50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=es-EI=67-(-72)=139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=35+54=89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TN=N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-N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=139-50=89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85" cy="3196155"/>
            <wp:effectExtent l="0" t="0" r="0" b="4445"/>
            <wp:docPr id="11" name="Рисунок 1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654" cy="31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Пример 2.</w:t>
      </w:r>
    </w:p>
    <w:p w:rsidR="00690A67" w:rsidRPr="00CD0D5B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Перевести заданную посадку в ЕСДП:   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690A6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+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0,009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_______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ф218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-0,056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lastRenderedPageBreak/>
        <w:t xml:space="preserve">                 -0,095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=218мм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=-56мкм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=-95мкм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=218,009мм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=217,944мкм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=217,991мм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=217,905мкм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=9-(-9)=18мкм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Td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=-56-(-95)=39мкм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=9-(-95)=104мкм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=-9-(-56)=47мкм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П=18+39=57мкм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=104-47=57мкм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644900"/>
            <wp:effectExtent l="0" t="0" r="6350" b="0"/>
            <wp:docPr id="10" name="Рисунок 10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TD=18=&gt;IT4=14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         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 Td=39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=&gt;IT6=29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 xml:space="preserve">ES=7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EI=-7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es=-50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 xml:space="preserve">ei=es- IT=-79 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Dmax=218,007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Dmax=217,950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Dmin=217,993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  <w:t>Dmin=217,911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Smax=ES-ei=7-(-79)=86мкм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Smin=EI-es=-7-(-50)=43мкм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TП=14+29=43мкм</w:t>
      </w:r>
    </w:p>
    <w:p w:rsidR="00690A67" w:rsidRPr="00CD0D5B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ТS=Smax-Smin=86-43=43мкм</w:t>
      </w:r>
    </w:p>
    <w:p w:rsidR="00690A67" w:rsidRPr="00690A67" w:rsidRDefault="00690A67" w:rsidP="00690A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</w:p>
    <w:p w:rsidR="00690A67" w:rsidRPr="00CD0D5B" w:rsidRDefault="00690A67" w:rsidP="00CD0D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048000"/>
            <wp:effectExtent l="0" t="0" r="6350" b="0"/>
            <wp:docPr id="9" name="Рисунок 9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Варианты</w:t>
      </w:r>
    </w:p>
    <w:p w:rsidR="00690A67" w:rsidRPr="00690A67" w:rsidRDefault="00690A67" w:rsidP="00CD0D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3"/>
        <w:gridCol w:w="4752"/>
      </w:tblGrid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</w:t>
            </w:r>
          </w:p>
          <w:p w:rsidR="00690A67" w:rsidRPr="00690A67" w:rsidRDefault="00690A67" w:rsidP="00690A67">
            <w:pPr>
              <w:numPr>
                <w:ilvl w:val="0"/>
                <w:numId w:val="2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 110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 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3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8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-0,060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-0,079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+0,039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H 6</m:t>
                  </m:r>
                </m:num>
                <m:den>
                  <m:r>
                    <w:rPr>
                      <w:rFonts w:ascii="Cambria Math" w:eastAsia="Times New Roman" w:hAnsi="Cambria Math"/>
                      <w:sz w:val="28"/>
                      <w:szCs w:val="28"/>
                      <w:lang w:val="en-US"/>
                    </w:rPr>
                    <m:t>m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+0,011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+0,023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3</w:t>
            </w:r>
          </w:p>
          <w:p w:rsidR="00690A67" w:rsidRPr="00690A67" w:rsidRDefault="00690A67" w:rsidP="00690A67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100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8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h7</m:t>
                  </m: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+0,028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-0,022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120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75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P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±0,034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-0,034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5</w:t>
            </w:r>
          </w:p>
          <w:p w:rsidR="00690A67" w:rsidRPr="00690A67" w:rsidRDefault="00690A67" w:rsidP="00690A6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60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85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4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-0,008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+0,013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+0,031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+0,022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7</w:t>
            </w:r>
          </w:p>
          <w:p w:rsidR="00690A67" w:rsidRPr="00690A67" w:rsidRDefault="00690A67" w:rsidP="00690A67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320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+0,740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-0,089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±0,740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+0,600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+0,400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9</w:t>
            </w:r>
          </w:p>
          <w:p w:rsidR="00690A67" w:rsidRPr="00690A67" w:rsidRDefault="00690A67" w:rsidP="00690A67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70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12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12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-0,008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11</w:t>
            </w:r>
          </w:p>
          <w:p w:rsidR="00690A67" w:rsidRPr="00690A67" w:rsidRDefault="00690A67" w:rsidP="00690A67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40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4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710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-0,175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-0,255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-0,080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A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71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13</w:t>
            </w:r>
          </w:p>
          <w:p w:rsidR="00690A67" w:rsidRPr="00690A67" w:rsidRDefault="00690A67" w:rsidP="00690A6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11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90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9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82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+0,258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55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±0,054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-0,258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15</w:t>
            </w:r>
          </w:p>
          <w:p w:rsidR="00690A67" w:rsidRPr="00690A67" w:rsidRDefault="00690A67" w:rsidP="00690A6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8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270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+0.052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-0.017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-0.049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16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70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120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82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+0.054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+0.312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+0.258</m:t>
                      </m:r>
                    </m:den>
                  </m:f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17</w:t>
            </w:r>
          </w:p>
          <w:p w:rsidR="00690A67" w:rsidRPr="00690A67" w:rsidRDefault="00690A67" w:rsidP="00690A6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9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+0,011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160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+0,014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±0,011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19</w:t>
            </w:r>
          </w:p>
          <w:p w:rsidR="00690A67" w:rsidRPr="00690A67" w:rsidRDefault="00690A67" w:rsidP="00690A6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4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105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-0,041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-0,076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+0,022</m:t>
                  </m:r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400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280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+0,052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+0,052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21</w:t>
            </w:r>
          </w:p>
          <w:p w:rsidR="00690A67" w:rsidRPr="00690A67" w:rsidRDefault="00690A67" w:rsidP="00690A6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40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H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1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135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+0,026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+0,110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+0,092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22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30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3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460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+0,040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-0,027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23</w:t>
            </w:r>
          </w:p>
          <w:p w:rsidR="00690A67" w:rsidRPr="00690A67" w:rsidRDefault="00690A67" w:rsidP="00690A67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250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15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6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48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±0,004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+0,006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+0,004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24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E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23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130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-0,045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+0,012</m:t>
                      </m:r>
                    </m:den>
                  </m:f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25</w:t>
            </w:r>
          </w:p>
          <w:p w:rsidR="00690A67" w:rsidRPr="00690A67" w:rsidRDefault="00690A67" w:rsidP="00690A67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300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 8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lastRenderedPageBreak/>
              <w:t xml:space="preserve">Ø 45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R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4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20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±0,010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+0,010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26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3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 xml:space="preserve">Ø 10,5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50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+0,045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±0,020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lastRenderedPageBreak/>
              <w:t>27</w:t>
            </w:r>
          </w:p>
          <w:p w:rsidR="00690A67" w:rsidRPr="00690A67" w:rsidRDefault="00690A67" w:rsidP="00690A67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125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7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Ø 13 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 7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3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+0,014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-0,034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28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100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js 5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Ø 55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 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g 6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160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-0,085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-0,125</m:t>
                      </m:r>
                    </m:den>
                  </m:f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-0,025</m:t>
                  </m:r>
                </m:den>
              </m:f>
            </m:oMath>
          </w:p>
        </w:tc>
      </w:tr>
      <w:tr w:rsidR="00690A67" w:rsidRPr="00690A67" w:rsidTr="00690A67">
        <w:trPr>
          <w:jc w:val="center"/>
        </w:trPr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29</w:t>
            </w:r>
          </w:p>
          <w:p w:rsidR="00690A67" w:rsidRPr="00690A67" w:rsidRDefault="00690A67" w:rsidP="00690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80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 xml:space="preserve">Ø 25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 5</m:t>
                  </m:r>
                </m:den>
              </m:f>
            </m:oMath>
          </w:p>
          <w:p w:rsidR="00690A67" w:rsidRPr="00690A67" w:rsidRDefault="00690A67" w:rsidP="00690A67">
            <w:pPr>
              <w:numPr>
                <w:ilvl w:val="0"/>
                <w:numId w:val="25"/>
              </w:numPr>
              <w:spacing w:after="0" w:line="240" w:lineRule="auto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  <w:lang w:val="en-US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48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+0,007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+0,005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-0,001</m:t>
                      </m:r>
                    </m:den>
                  </m:f>
                </m:den>
              </m:f>
            </m:oMath>
          </w:p>
        </w:tc>
        <w:tc>
          <w:tcPr>
            <w:tcW w:w="0" w:type="auto"/>
          </w:tcPr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30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1. Рассчитать посадку, изобразить её графически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218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 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Ø 14 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 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 7</m:t>
                  </m:r>
                </m:den>
              </m:f>
            </m:oMath>
          </w:p>
          <w:p w:rsidR="00690A67" w:rsidRPr="00690A67" w:rsidRDefault="00690A67" w:rsidP="00690A67">
            <w:pPr>
              <w:spacing w:after="0" w:line="240" w:lineRule="auto"/>
              <w:ind w:left="360"/>
              <w:contextualSpacing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</w:pPr>
            <w:r w:rsidRPr="00690A67">
              <w:rPr>
                <w:rFonts w:ascii="Calibri" w:eastAsia="Calibri" w:hAnsi="Calibri" w:cs="Times New Roman"/>
                <w:b/>
                <w:sz w:val="24"/>
                <w:szCs w:val="24"/>
                <w:u w:val="single"/>
              </w:rPr>
              <w:t>2. Перевести посадку в ЕСДП</w:t>
            </w:r>
          </w:p>
          <w:p w:rsidR="00690A67" w:rsidRPr="00690A67" w:rsidRDefault="00690A67" w:rsidP="00690A67">
            <w:pPr>
              <w:spacing w:after="0" w:line="240" w:lineRule="auto"/>
              <w:ind w:left="720"/>
              <w:contextualSpacing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90A67">
              <w:rPr>
                <w:rFonts w:ascii="Calibri" w:eastAsia="Calibri" w:hAnsi="Calibri" w:cs="Times New Roman"/>
                <w:sz w:val="24"/>
                <w:szCs w:val="24"/>
              </w:rPr>
              <w:t xml:space="preserve">500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+0,110</m:t>
                  </m:r>
                </m:num>
                <m:den>
                  <m:f>
                    <m:fPr>
                      <m:type m:val="noBar"/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+0,520</m:t>
                      </m:r>
                    </m:num>
                    <m:den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+0,450</m:t>
                      </m:r>
                    </m:den>
                  </m:f>
                </m:den>
              </m:f>
            </m:oMath>
          </w:p>
        </w:tc>
      </w:tr>
    </w:tbl>
    <w:p w:rsidR="00690A67" w:rsidRDefault="00690A67"/>
    <w:p w:rsidR="00690A67" w:rsidRPr="00690A67" w:rsidRDefault="00CD0D5B" w:rsidP="00690A67">
      <w:pPr>
        <w:spacing w:after="0" w:line="240" w:lineRule="auto"/>
        <w:ind w:right="565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3</w:t>
      </w:r>
      <w:r w:rsidR="00690A67"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«Определить посадки </w:t>
      </w:r>
      <w:r w:rsidR="00690A67" w:rsidRPr="00690A67">
        <w:rPr>
          <w:rFonts w:ascii="Times New Roman" w:eastAsia="TimesNewRomanPSMT" w:hAnsi="Times New Roman" w:cs="Times New Roman"/>
          <w:b/>
          <w:sz w:val="24"/>
          <w:szCs w:val="24"/>
        </w:rPr>
        <w:t>шарикового радиального подшипника</w:t>
      </w:r>
      <w:r w:rsidR="00690A67" w:rsidRPr="00690A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690A67" w:rsidRPr="00690A67" w:rsidRDefault="00690A67" w:rsidP="00690A67">
      <w:pPr>
        <w:spacing w:after="0" w:line="240" w:lineRule="auto"/>
        <w:ind w:right="565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690A67" w:rsidRPr="00690A67" w:rsidRDefault="00690A67" w:rsidP="00690A67">
      <w:pPr>
        <w:spacing w:after="0" w:line="240" w:lineRule="auto"/>
        <w:ind w:right="56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СОДЕРЖАНИЕ РАБОТЫ:</w:t>
      </w:r>
    </w:p>
    <w:p w:rsidR="00690A67" w:rsidRPr="00690A67" w:rsidRDefault="00690A67" w:rsidP="00690A6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Определить посадки шарикового радиального подшипника указанного класса точности на вал и в корпус. </w:t>
      </w:r>
    </w:p>
    <w:p w:rsidR="00690A67" w:rsidRPr="00690A67" w:rsidRDefault="00690A67" w:rsidP="00690A67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Построить схемы полей допусков посадок.</w:t>
      </w:r>
    </w:p>
    <w:p w:rsidR="00690A67" w:rsidRPr="00690A67" w:rsidRDefault="00690A67" w:rsidP="00CD0D5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0A67" w:rsidRPr="00690A67" w:rsidRDefault="00690A67" w:rsidP="00690A67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 </w:t>
      </w:r>
      <w:r w:rsidR="00CD0D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ВЫПОЛНЕНИЯ ТИПОВОГО ЗАДАНИЯ 3</w:t>
      </w:r>
      <w:r w:rsidRPr="00690A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Рассчитать посадку шарикового радиального подшипника определенного класса точности на вал и в корпус: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Подшипник №317,</w:t>
      </w:r>
      <w:r w:rsidRPr="00690A67">
        <w:rPr>
          <w:rFonts w:ascii="Calibri" w:eastAsia="Calibri" w:hAnsi="Calibri" w:cs="Times New Roman"/>
          <w:sz w:val="24"/>
          <w:szCs w:val="24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Класс точности 6,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=85мм,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=180мм, В=41мм. Допуск в отверстии корпуса М7, на валу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g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6.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1. </w:t>
      </w:r>
      <w:r w:rsidRPr="00690A67">
        <w:rPr>
          <w:rFonts w:ascii="Times New Roman" w:eastAsia="TimesNewRomanPSMT" w:hAnsi="Times New Roman" w:cs="Times New Roman"/>
          <w:i/>
          <w:sz w:val="24"/>
          <w:szCs w:val="24"/>
        </w:rPr>
        <w:t>Посадка внутреннего кольца подшипника качения с валом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Поле допуска посадочной поверхности вала определяем в зависимости от размера и точности внутреннего кольца подшипника качения: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Определяем по заданному классу точности подшипника качения предельные отклонения размеров посадочной поверхности подшипника по среднему внутреннему диаметру dm, внутреннего кольца и рассчитываем их предельные размеры.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Для внутреннего диаметра внутреннего кольца dm=85мм.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Посадка подшипника на вал осуществляется в системе отверстия.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lastRenderedPageBreak/>
        <w:t>Следовательно, поле допуска на вал будем подбирать в системе отверстия. Предельные отклонения на внутреннее кольцо подшипника 6-го класса точности находим по табл. 4.82([6], ч. 2, с. 273) в графе dm: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ES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0 ;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EI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- 0,015.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Dmmax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=85,000+0=85,000мм;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Dmmin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=85,000+(-0,015)=84,985мм;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Поле допуска на внутреннее кольцо подшипника обозначается сочетанием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буквы "L" с цифрой, определяемой классом точности подшипника. В данном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случае условное обозначение поля допуска будет - "L6". Построим схему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полей допусков для сопряжения подшипник – вал.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Определим предельные отклонения для вала: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ei = -0,012;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es =  -0,034.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dmax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d+es=85,000+(-0,012)=84,988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690A67" w:rsidRPr="00690A67" w:rsidRDefault="00690A67" w:rsidP="00690A6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90A67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dmin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d+ei=85,000+(-0,034)=84,966</w:t>
      </w:r>
      <w:r w:rsidRPr="00690A67">
        <w:rPr>
          <w:rFonts w:ascii="Times New Roman" w:eastAsia="Times New Roman" w:hAnsi="Times New Roman" w:cs="Times New Roman"/>
          <w:sz w:val="24"/>
          <w:szCs w:val="24"/>
          <w:lang w:eastAsia="ru-RU"/>
        </w:rPr>
        <w:t>мм</w:t>
      </w:r>
      <w:r w:rsidRPr="00690A6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Наибольший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натяг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N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-D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84,988 – 84,985 = 0,003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Наибольший зазор 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=85 – 84,966 = 0,034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Следовательно, посадка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NewRomanPSMT" w:hAnsi="Cambria Math" w:cs="Times New Roman"/>
              <w:sz w:val="24"/>
              <w:szCs w:val="24"/>
            </w:rPr>
            <m:t>∅85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L6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-0,015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)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g6</m:t>
              </m:r>
              <m:sSubSup>
                <m:sSubSup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-0,034</m:t>
                  </m:r>
                </m:sub>
                <m:sup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-0,012</m:t>
                  </m:r>
                </m:sup>
              </m:sSubSup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i/>
          <w:sz w:val="24"/>
          <w:szCs w:val="24"/>
        </w:rPr>
        <w:t xml:space="preserve">2. Посадка наружного кольца с корпусом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Calibri" w:eastAsia="Calibri" w:hAnsi="Calibri" w:cs="Times New Roman"/>
          <w:sz w:val="24"/>
          <w:szCs w:val="24"/>
        </w:rPr>
        <w:t xml:space="preserve">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Для диаметра отверстия корпуса D = 180мм, поле допуска М7/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l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6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Определяем предельные отклонения среднего диаметра Dm наружного диаметра наружного кольца подшипника качения нормального класса точности по ГОСТ 520-2011 [4] и рассчитываем предельные размеры: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верхнее отклонение es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Dm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0;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нижнее отклонение ei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Dm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–0,020 мм;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mmax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+ es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Dm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180,0 + 0 = 180,0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+ ei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Dm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180,0 + (–0,020) = 179,980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Определяем предельные отклонения для отверстия Ø180 M7 корпуса по ГОСТ 25346-89 и рассчитываем предельные размеры: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Верхнее отклонение ES = 0 мм;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Нижнее отклонение EI = -0,046.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D+ ES = 180,0 + 0 = 180,0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;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= D + EI = 180,0 + (-0,046) = 179,954 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>мм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. 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Наибольший натяг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-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min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180 – 179,954 = 0,046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Наибольший зазор S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</w:rPr>
        <w:t>max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r w:rsidRPr="00690A67">
        <w:rPr>
          <w:rFonts w:ascii="Times New Roman" w:eastAsia="TimesNewRomanPSMT" w:hAnsi="Times New Roman" w:cs="Times New Roman"/>
          <w:sz w:val="24"/>
          <w:szCs w:val="24"/>
          <w:lang w:val="en-US"/>
        </w:rPr>
        <w:t>d</w:t>
      </w:r>
      <w:r w:rsidRPr="00690A67">
        <w:rPr>
          <w:rFonts w:ascii="Times New Roman" w:eastAsia="TimesNewRomanPSMT" w:hAnsi="Times New Roman" w:cs="Times New Roman"/>
          <w:sz w:val="24"/>
          <w:szCs w:val="24"/>
          <w:vertAlign w:val="subscript"/>
          <w:lang w:val="en-US"/>
        </w:rPr>
        <w:t>mmin</w:t>
      </w:r>
      <w:r w:rsidRPr="00690A67">
        <w:rPr>
          <w:rFonts w:ascii="Times New Roman" w:eastAsia="TimesNewRomanPSMT" w:hAnsi="Times New Roman" w:cs="Times New Roman"/>
          <w:sz w:val="24"/>
          <w:szCs w:val="24"/>
        </w:rPr>
        <w:t xml:space="preserve"> = 180 – 179,980 = 0,020 мм.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Следовательно, посадка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m:oMathPara>
        <m:oMath>
          <m:r>
            <w:rPr>
              <w:rFonts w:ascii="Cambria Math" w:eastAsia="TimesNewRomanPSMT" w:hAnsi="Cambria Math" w:cs="Times New Roman"/>
              <w:sz w:val="24"/>
              <w:szCs w:val="24"/>
            </w:rPr>
            <m:t>∅180</m:t>
          </m:r>
          <m:f>
            <m:fPr>
              <m:ctrlPr>
                <w:rPr>
                  <w:rFonts w:ascii="Cambria Math" w:eastAsia="TimesNewRomanPSMT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M7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  <w:lang w:val="en-US"/>
                    </w:rPr>
                    <m:t>-0,046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  <w:lang w:val="en-US"/>
                </w:rPr>
                <m:t>)</m:t>
              </m:r>
            </m:num>
            <m:den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l6</m:t>
              </m:r>
              <m:sSub>
                <m:sSub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(</m:t>
                  </m:r>
                </m:e>
                <m:sub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-0,020</m:t>
                  </m:r>
                </m:sub>
              </m:sSub>
              <m:r>
                <w:rPr>
                  <w:rFonts w:ascii="Cambria Math" w:eastAsia="TimesNewRomanPSMT" w:hAnsi="Cambria Math" w:cs="Times New Roman"/>
                  <w:sz w:val="24"/>
                  <w:szCs w:val="24"/>
                </w:rPr>
                <m:t>)</m:t>
              </m:r>
            </m:den>
          </m:f>
        </m:oMath>
      </m:oMathPara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en-US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690A67">
        <w:rPr>
          <w:rFonts w:ascii="Times New Roman" w:eastAsia="TimesNewRomanPSMT" w:hAnsi="Times New Roman" w:cs="Times New Roman"/>
          <w:sz w:val="24"/>
          <w:szCs w:val="24"/>
        </w:rPr>
        <w:t>Строим схему полей допусков для сопряжения подшипник – вал, подшипник –отверстие</w:t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90A6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6F740" wp14:editId="6458311B">
            <wp:extent cx="5940425" cy="21971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рагмент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52" cy="21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690A67" w:rsidRPr="00690A67" w:rsidRDefault="00690A67" w:rsidP="00690A67">
      <w:pPr>
        <w:autoSpaceDE w:val="0"/>
        <w:autoSpaceDN w:val="0"/>
        <w:adjustRightInd w:val="0"/>
        <w:spacing w:after="0" w:line="276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690A67" w:rsidRPr="00690A67" w:rsidRDefault="00690A67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0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Варианты индивидуальных заданий</w:t>
      </w:r>
    </w:p>
    <w:p w:rsidR="00690A67" w:rsidRPr="00690A67" w:rsidRDefault="00690A67" w:rsidP="00690A67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94"/>
        <w:gridCol w:w="4651"/>
      </w:tblGrid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tabs>
                <w:tab w:val="center" w:pos="2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 120х180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Ø32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M7, n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Ø54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P7,k6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Ø12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m6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Ø2,6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k6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Ø7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G7, m6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Ø2,6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N7, k6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Ø50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Ø80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P7, n6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Ø30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M7, k6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Ø80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n6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P7, g6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G7, f6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M7, g6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Ø90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N7, n6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Ø50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H9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N7, g6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Ø60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Ø90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n6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Ø45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Ø60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N7, f6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Ø55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 120х180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K7, m6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Ø2,6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 k6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M7, k6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Ø7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G7, m6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Ø50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K7, j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690A67" w:rsidRPr="00690A67" w:rsidTr="00690A67">
        <w:tc>
          <w:tcPr>
            <w:tcW w:w="4785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M7, g6</w:t>
            </w:r>
          </w:p>
        </w:tc>
        <w:tc>
          <w:tcPr>
            <w:tcW w:w="4786" w:type="dxa"/>
          </w:tcPr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Рассчитать подшипник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точности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Ø120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мм</w:t>
            </w:r>
          </w:p>
          <w:p w:rsidR="00690A67" w:rsidRPr="00690A67" w:rsidRDefault="00690A67" w:rsidP="00690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A6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G7, f6</w:t>
            </w:r>
          </w:p>
        </w:tc>
      </w:tr>
    </w:tbl>
    <w:p w:rsidR="00690A67" w:rsidRDefault="00690A67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Default="00A64920">
      <w:pPr>
        <w:rPr>
          <w:lang w:val="en-US"/>
        </w:rPr>
      </w:pPr>
    </w:p>
    <w:p w:rsidR="00A64920" w:rsidRPr="00A64920" w:rsidRDefault="00801073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Практическое занятие № 4</w:t>
      </w:r>
    </w:p>
    <w:p w:rsidR="00A64920" w:rsidRPr="00A64920" w:rsidRDefault="00A64920" w:rsidP="00A64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Допуски и посадки шпоночных соединений</w:t>
      </w:r>
    </w:p>
    <w:p w:rsidR="00A64920" w:rsidRPr="00A64920" w:rsidRDefault="00A64920" w:rsidP="00A6492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методики расчета точности шпоночных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Шпоночное соединение – один из видов соединений вала со втулкой, в котором использован дополнительный конструктивный элемент (шпонка), предназначенный для предотвращения их взаимного поворота. Чаще всего шпонка используется для передачи крутящего момента в соединении вала с зубчатым колесом или со шкивом, неподвижных по отношению друг к другу.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Однако возможны и другие соединения (подвижные), например, такие, в которых зубчатое колесо (блок зубчатых колес), полумуфта или другая деталь могут перемещаться в осевом направлении, а шпонка вместе с валом служит направляющей продольного перемещения и передает крутящий момент. Длинные направляющие шпонки обычно крепят к валу винтами.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Шпонки в подвижных соединениях могут быть закреплены на втулке и служат для передачи крутящего момента или для предотвращения поворота втулки в процессе ее перемещения вдоль неподвижного вала, как это сделано у кронштейна тяжелой стойки для измерительных головок типа микрокаторов. В этом случае направляющей является вал со шпоночным пазом.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отличие от соединений «вал – втулка» с натягом, которые обеспечивают взаимную неподвижность деталей без дополнительных конструктивных элементов, шпоночные соединения являются разъемными. Они позволяют осуществлять разборку и повторную сборку конструкции с обеспечением того же эффекта, что и при первичной сборке. Поперечное сечение шпоночного соединения с призматической шпонкой представлено ниже. 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2098675</wp:posOffset>
                </wp:positionH>
                <wp:positionV relativeFrom="paragraph">
                  <wp:posOffset>160020</wp:posOffset>
                </wp:positionV>
                <wp:extent cx="0" cy="2057400"/>
                <wp:effectExtent l="6985" t="12065" r="12065" b="6985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8636" id="Прямая соединительная линия 5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25pt,12.6pt" to="165.2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">
                <v:stroke dashstyle="longDashDot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1335405</wp:posOffset>
                </wp:positionV>
                <wp:extent cx="1283335" cy="0"/>
                <wp:effectExtent l="6350" t="6350" r="5715" b="1270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33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CA3A8" id="Прямая соединительная линия 5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95pt,105.15pt" to="315pt,1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">
                <v:stroke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1028700</wp:posOffset>
                </wp:positionV>
                <wp:extent cx="1282700" cy="309245"/>
                <wp:effectExtent l="27305" t="42545" r="23495" b="4826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2700" cy="309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sm" len="med"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02BBE" id="Прямая соединительная линия 5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81pt" to="214.6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">
                <v:stroke startarrow="block" startarrowwidth="narrow"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537845</wp:posOffset>
                </wp:positionV>
                <wp:extent cx="690880" cy="0"/>
                <wp:effectExtent l="6350" t="8890" r="7620" b="1016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399FE" id="Прямая соединительная линия 52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5pt,42.35pt" to="203.8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">
                <v:stroke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537845</wp:posOffset>
                </wp:positionV>
                <wp:extent cx="1371600" cy="0"/>
                <wp:effectExtent l="16510" t="46990" r="12065" b="4826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126B9" id="Прямая соединительная линия 51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42.35pt" to="280.7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537845</wp:posOffset>
                </wp:positionV>
                <wp:extent cx="197485" cy="0"/>
                <wp:effectExtent l="12700" t="46990" r="18415" b="4826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ABEF3" id="Прямая соединительная линия 5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42.35pt" to="157.25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707390</wp:posOffset>
                </wp:positionV>
                <wp:extent cx="690880" cy="0"/>
                <wp:effectExtent l="6350" t="6985" r="7620" b="12065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FCD69" id="Прямая соединительная линия 49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45pt,55.7pt" to="203.8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"/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707390</wp:posOffset>
                </wp:positionV>
                <wp:extent cx="1943100" cy="0"/>
                <wp:effectExtent l="16510" t="45085" r="12065" b="4064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9A2E5" id="Прямая соединительная линия 48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75pt,55.7pt" to="325.7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707390</wp:posOffset>
                </wp:positionV>
                <wp:extent cx="197485" cy="0"/>
                <wp:effectExtent l="12700" t="45085" r="18415" b="4064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D3F09" id="Прямая соединительная линия 4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pt,55.7pt" to="157.2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">
                <v:stroke endarrow="block" endarrowwidth="narrow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1184910</wp:posOffset>
                </wp:positionV>
                <wp:extent cx="2072640" cy="0"/>
                <wp:effectExtent l="6985" t="8255" r="6350" b="1079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2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3E7B7" id="Прямая соединительная линия 4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75pt,93.3pt" to="245.95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">
                <v:stroke dashstyle="longDashDot"/>
              </v:lin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494665</wp:posOffset>
                </wp:positionV>
                <wp:extent cx="196850" cy="299720"/>
                <wp:effectExtent l="10160" t="13335" r="12065" b="10795"/>
                <wp:wrapNone/>
                <wp:docPr id="44" name="Прямоугольник 44" descr="Темн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29972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E74EE" id="Прямоугольник 44" o:spid="_x0000_s1026" alt="Темный диагональный 1" style="position:absolute;margin-left:157.25pt;margin-top:38.95pt;width:15.5pt;height: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" fillcolor="black" strokeweight="1.5pt">
                <v:fill r:id="rId19" o:title="" type="pattern"/>
              </v:rect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425450</wp:posOffset>
                </wp:positionV>
                <wp:extent cx="196850" cy="360045"/>
                <wp:effectExtent l="10160" t="10795" r="12065" b="1016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6312E" id="Прямоугольник 43" o:spid="_x0000_s1026" style="position:absolute;margin-left:157.25pt;margin-top:33.5pt;width:15.5pt;height:2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" strokeweight="1.5pt"/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570865</wp:posOffset>
                </wp:positionV>
                <wp:extent cx="1282700" cy="1234440"/>
                <wp:effectExtent l="11430" t="13335" r="10795" b="9525"/>
                <wp:wrapNone/>
                <wp:docPr id="42" name="Овал 4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123444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357AAE" id="Овал 42" o:spid="_x0000_s1026" alt="Светлый диагональный 2" style="position:absolute;margin-left:113.85pt;margin-top:44.95pt;width:101pt;height:9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" fillcolor="black" strokeweight="1.5pt">
                <v:fill r:id="rId20" o:title="" type="pattern"/>
              </v:oval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340360</wp:posOffset>
                </wp:positionV>
                <wp:extent cx="690880" cy="308610"/>
                <wp:effectExtent l="0" t="1905" r="0" b="381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7A" w:rsidRPr="00A94F87" w:rsidRDefault="00E21C7A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</w:pP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6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Js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9/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h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" o:spid="_x0000_s1044" type="#_x0000_t202" style="position:absolute;left:0;text-align:left;margin-left:238.75pt;margin-top:26.8pt;width:54.4pt;height:2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" stroked="f">
                <v:textbox>
                  <w:txbxContent>
                    <w:p w:rsidR="00E21C7A" w:rsidRPr="00A94F87" w:rsidRDefault="00E21C7A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</w:pP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6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Js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9/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h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520700</wp:posOffset>
                </wp:positionV>
                <wp:extent cx="690880" cy="308610"/>
                <wp:effectExtent l="4445" t="1270" r="0" b="444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7A" w:rsidRPr="00A94F87" w:rsidRDefault="00E21C7A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6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N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9/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h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" o:spid="_x0000_s1045" type="#_x0000_t202" style="position:absolute;left:0;text-align:left;margin-left:285.05pt;margin-top:41pt;width:54.4pt;height:24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" stroked="f">
                <v:textbox>
                  <w:txbxContent>
                    <w:p w:rsidR="00E21C7A" w:rsidRPr="00A94F87" w:rsidRDefault="00E21C7A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6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N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9/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h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3235325</wp:posOffset>
                </wp:positionH>
                <wp:positionV relativeFrom="paragraph">
                  <wp:posOffset>1101090</wp:posOffset>
                </wp:positionV>
                <wp:extent cx="888365" cy="308610"/>
                <wp:effectExtent l="635" t="635" r="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1C7A" w:rsidRPr="00A94F87" w:rsidRDefault="00E21C7A" w:rsidP="00A6492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</w:pP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Ø20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Н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</w:rPr>
                              <w:t>7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  <w:lang w:val="en-US"/>
                              </w:rPr>
                              <w:t>/</w:t>
                            </w:r>
                            <w:r w:rsidRPr="00A94F87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js</w:t>
                            </w:r>
                            <w:r w:rsidRPr="005477BD">
                              <w:rPr>
                                <w:b/>
                                <w:bCs/>
                                <w:iCs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" o:spid="_x0000_s1046" type="#_x0000_t202" style="position:absolute;left:0;text-align:left;margin-left:254.75pt;margin-top:86.7pt;width:69.95pt;height:24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" stroked="f">
                <v:textbox>
                  <w:txbxContent>
                    <w:p w:rsidR="00E21C7A" w:rsidRPr="00A94F87" w:rsidRDefault="00E21C7A" w:rsidP="00A64920">
                      <w:pPr>
                        <w:rPr>
                          <w:b/>
                          <w:bCs/>
                          <w:i/>
                          <w:iCs/>
                          <w:sz w:val="20"/>
                        </w:rPr>
                      </w:pP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Ø20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 xml:space="preserve"> 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</w:rPr>
                        <w:t>Н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</w:rPr>
                        <w:t>7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  <w:lang w:val="en-US"/>
                        </w:rPr>
                        <w:t>/</w:t>
                      </w:r>
                      <w:r w:rsidRPr="00A94F87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js</w:t>
                      </w:r>
                      <w:r w:rsidRPr="005477BD">
                        <w:rPr>
                          <w:b/>
                          <w:bCs/>
                          <w:iCs/>
                          <w:sz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vertAlign w:val="subscript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87630</wp:posOffset>
                </wp:positionV>
                <wp:extent cx="1654175" cy="1748790"/>
                <wp:effectExtent l="3810" t="635" r="0" b="3175"/>
                <wp:wrapNone/>
                <wp:docPr id="29" name="Прямоугольник 29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4175" cy="1748790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rgbClr val="80808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52ED2" id="Прямоугольник 29" o:spid="_x0000_s1026" alt="Широкий диагональный 1" style="position:absolute;margin-left:99pt;margin-top:6.9pt;width:130.25pt;height:13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" fillcolor="gray" stroked="f">
                <v:fill r:id="rId21" o:title="" type="pattern"/>
              </v:rect>
            </w:pict>
          </mc:Fallback>
        </mc:AlternateConten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размещения шпонки необходимы соответствующие конструктивные элементы (в данном случае – пазы) на валу и во втулке. На поперечном сечении шпоночного соединения показаны три посадки: центрирующее соединение вал – втулка (Ø20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Н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j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и два соединения по ширине шпонки: шпонка – паз вала (6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и шпонка – паз втулки (6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J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vertAlign w:val="subscript"/>
          <w:lang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9).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размерной цепи по высоте шпонки специально предусмотрен зазор по номиналу (суммарная глубина пазов втулки и вала больше высоты шпонки).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Точность центрирования деталей в шпоночном соединении обеспечивается посадкой втулки на вал.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форме шпонки разделяются на призматические, сегментные, клиновые и тангенциальные. Сегментные и клиновые шпонки обычно используют в неподвижных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соединениях. Призматические шпонки дают возможность получать как подвижные, так и неподвижные соединения.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высота шпонки;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глубина паза вала;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глубина паза втулки;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ширина шпонки и пазов втулки;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диаметр сопряжения;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длина шпонки и паза вала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6492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5790" cy="3189530"/>
            <wp:effectExtent l="0" t="0" r="6350" b="0"/>
            <wp:docPr id="28" name="Рисунок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15" cy="319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0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Призматические шпонки изготавливают в трех исполнениях: 1- со скругленными торцами, 2- с плоскими торцами. 3- с одним плоским и другим скругленным торцами. В обозначении шпонки указывают: исполнение, ширину, высоту, длину, номер стандарта. Например: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Шпонка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2-10*8*63 ГОСТ 23360-78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Длины призматических шпонок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выбирают</w:t>
      </w:r>
      <w:r w:rsidRPr="00A6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полем допуска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14. Для длины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шпоночного паза установлено поле допуска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 устанавливает следующие поля допусков размеров шпонок:</w:t>
      </w:r>
    </w:p>
    <w:p w:rsidR="00A64920" w:rsidRPr="00A64920" w:rsidRDefault="00A64920" w:rsidP="00A64920">
      <w:pPr>
        <w:numPr>
          <w:ilvl w:val="0"/>
          <w:numId w:val="33"/>
        </w:numPr>
        <w:tabs>
          <w:tab w:val="num" w:pos="567"/>
          <w:tab w:val="num" w:pos="709"/>
        </w:tabs>
        <w:spacing w:after="0" w:line="240" w:lineRule="auto"/>
        <w:ind w:left="567" w:hanging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ширины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  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9;</w:t>
      </w:r>
    </w:p>
    <w:p w:rsidR="00A64920" w:rsidRPr="00A64920" w:rsidRDefault="00A64920" w:rsidP="00A64920">
      <w:pPr>
        <w:numPr>
          <w:ilvl w:val="0"/>
          <w:numId w:val="33"/>
        </w:numPr>
        <w:tabs>
          <w:tab w:val="num" w:pos="567"/>
          <w:tab w:val="num" w:pos="709"/>
        </w:tabs>
        <w:spacing w:after="0" w:line="240" w:lineRule="auto"/>
        <w:ind w:left="567" w:hanging="1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высоты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  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9, а при высоте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свыше </w:t>
      </w:r>
      <w:smartTag w:uri="urn:schemas-microsoft-com:office:smarttags" w:element="metricconverter">
        <w:smartTagPr>
          <w:attr w:name="ProductID" w:val="6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6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</w:p>
    <w:p w:rsidR="00A64920" w:rsidRPr="00801073" w:rsidRDefault="00A64920" w:rsidP="0080107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Стандартом установлены три вида шпоночных соединений (нормальное, свободное и плотное) и соответствующие поля д</w:t>
      </w:r>
      <w:r w:rsidR="008010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опусков ширины шпоночных пазов.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tbl>
      <w:tblPr>
        <w:tblW w:w="5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1"/>
        <w:gridCol w:w="1620"/>
        <w:gridCol w:w="1620"/>
      </w:tblGrid>
      <w:tr w:rsidR="00A64920" w:rsidRPr="00A64920" w:rsidTr="001131E9">
        <w:trPr>
          <w:cantSplit/>
          <w:jc w:val="center"/>
        </w:trPr>
        <w:tc>
          <w:tcPr>
            <w:tcW w:w="2171" w:type="dxa"/>
            <w:vMerge w:val="restart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шпоночного соединения</w:t>
            </w:r>
          </w:p>
        </w:tc>
        <w:tc>
          <w:tcPr>
            <w:tcW w:w="3240" w:type="dxa"/>
            <w:gridSpan w:val="2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 допуска ширины паза</w:t>
            </w:r>
          </w:p>
        </w:tc>
      </w:tr>
      <w:tr w:rsidR="00A64920" w:rsidRPr="00A64920" w:rsidTr="001131E9">
        <w:trPr>
          <w:cantSplit/>
          <w:jc w:val="center"/>
        </w:trPr>
        <w:tc>
          <w:tcPr>
            <w:tcW w:w="2171" w:type="dxa"/>
            <w:vMerge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валу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втулке</w:t>
            </w:r>
          </w:p>
        </w:tc>
      </w:tr>
      <w:tr w:rsidR="00A64920" w:rsidRPr="00A64920" w:rsidTr="001131E9">
        <w:trPr>
          <w:jc w:val="center"/>
        </w:trPr>
        <w:tc>
          <w:tcPr>
            <w:tcW w:w="2171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Свободное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Нормальное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Плотное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Н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N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20" w:type="dxa"/>
          </w:tcPr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Js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ind w:left="283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</w:t>
            </w: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E4319C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begin"/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"http://www.computermodeling.ru/images/stories/1/8/228736573/009-.png" \* MERGEFORMATINET </w:instrTex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 "http://www.computermodeling.ru/images/stories/1/8/228736573/009-.png" \* MERGEFORMATINET </w:instrText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 "http://www.computermodeling.ru/images/stories/1/8/228736573/009-.png" \* MERGEFORMATINET </w:instrText>
      </w:r>
      <w:r w:rsid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439.55pt;height:318.75pt">
            <v:imagedata r:id="rId23" r:href="rId24"/>
          </v:shape>
        </w:pict>
      </w:r>
      <w:r w:rsid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CD0D5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Свободное соединение используют для обеспечения неответственных конструкций, а также для подвижных соединений со шпоночными соединениями, работающими как направляющие продольного перемещения. Нормальные шпоночные соединения применяют в большинстве изделий, если к ним не предъявляются особые функциональные требования. Плотное соединение назначают для предотвращения больших динамических нагрузок при выборке зазоров в соединениях по ширине шпонки с ударами.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INCLUDEPICTURE "http://www.computermodeling.ru/images/stories/1/8/228736573/017.png" \* MERGEFORMATINET </w:instrText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INCLUDEPICTURE  "http://www.computermodeling.ru/images/stories/1/8/228736573/017.png" \* MERGEFORMATINET </w:instrText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E21C7A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begin"/>
      </w:r>
      <w:r w:rsidR="00E21C7A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instrText xml:space="preserve"> INCLUDEPICTURE  "http://www.computermodeling.ru/images/stories/1/8/228736573/017.png" \* MERGEFORMATINET </w:instrText>
      </w:r>
      <w:r w:rsidR="00E21C7A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separate"/>
      </w:r>
      <w:r w:rsidR="00E21C7A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pict>
          <v:shape id="_x0000_i1027" type="#_x0000_t75" style="width:404.5pt;height:277.85pt">
            <v:imagedata r:id="rId25" r:href="rId26"/>
          </v:shape>
        </w:pict>
      </w:r>
      <w:r w:rsidR="00E21C7A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  <w:r w:rsidR="00CD0D5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  <w:r w:rsidRPr="00A64920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fldChar w:fldCharType="end"/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Пример.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Дано: Призматическая шпонка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Ø40 мм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L</w:t>
      </w: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val="en-US" w:eastAsia="ru-RU"/>
        </w:rPr>
        <w:t>c</w:t>
      </w:r>
      <w:r w:rsidRPr="00A6492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0 мм"/>
        </w:smartTagPr>
        <w:r w:rsidRPr="00A64920">
          <w:rPr>
            <w:rFonts w:ascii="Times New Roman" w:eastAsia="Times New Roman" w:hAnsi="Times New Roman" w:cs="Times New Roman"/>
            <w:color w:val="333333"/>
            <w:sz w:val="24"/>
            <w:szCs w:val="24"/>
            <w:lang w:eastAsia="ru-RU"/>
          </w:rPr>
          <w:t>60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Нормальное соединение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шпоночное соединение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табл. П22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b x h = 12 x </w:t>
      </w:r>
      <w:smartTag w:uri="urn:schemas-microsoft-com:office:smarttags" w:element="metricconverter">
        <w:smartTagPr>
          <w:attr w:name="ProductID" w:val="8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8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 – вал     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– втулка</w:t>
      </w: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ширине шпонки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 = 12h9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D=12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IT=43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 = 0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ei = -43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12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1.957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11.957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ширины паза вала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 = 12N9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 = 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IT = 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ES = 0 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EI = -43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12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1.957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 xml:space="preserve">11.957 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ширены паза втулки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12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-21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2.021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12.021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11.979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val="en-US" w:eastAsia="ru-RU"/>
          </w:rPr>
          <w:t>11.979</w:t>
        </w: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мм</w:t>
        </w:r>
      </w:smartTag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2095500"/>
            <wp:effectExtent l="0" t="0" r="0" b="0"/>
            <wp:docPr id="27" name="Рисунок 27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Smax = Nmax = 43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 = 86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6700" cy="2038350"/>
            <wp:effectExtent l="0" t="0" r="0" b="0"/>
            <wp:docPr id="26" name="Рисунок 26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64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21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 = 85 мкм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Обозначение шпонки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2-12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   ГОСТ 23360-78 (табл. П.23)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глубину пазов: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5+</w:t>
      </w:r>
      <w:smartTag w:uri="urn:schemas-microsoft-com:office:smarttags" w:element="metricconverter">
        <w:smartTagPr>
          <w:attr w:name="ProductID" w:val="0.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0.2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вал 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3.3 + </w:t>
      </w:r>
      <w:smartTag w:uri="urn:schemas-microsoft-com:office:smarttags" w:element="metricconverter">
        <w:smartTagPr>
          <w:attr w:name="ProductID" w:val="0.2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0.2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втулка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d-t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=40-5.2=34.8 (35-0.2)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d-t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=40+3.5=43.5 (43.3+0.2)</w:t>
      </w:r>
    </w:p>
    <w:p w:rsidR="00A64920" w:rsidRPr="00A64920" w:rsidRDefault="00A64920" w:rsidP="00A64920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высоту шпонки   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(-0.09)</w:t>
      </w:r>
    </w:p>
    <w:p w:rsidR="00A64920" w:rsidRP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длину паза вала   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(+1.2)</w:t>
      </w:r>
    </w:p>
    <w:p w:rsidR="00A64920" w:rsidRDefault="00A64920" w:rsidP="00A64920">
      <w:pPr>
        <w:numPr>
          <w:ilvl w:val="0"/>
          <w:numId w:val="43"/>
        </w:numPr>
        <w:tabs>
          <w:tab w:val="left" w:pos="18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Допуски на длину шпонки     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 (-0.74)</w:t>
      </w:r>
    </w:p>
    <w:p w:rsidR="00E4319C" w:rsidRPr="00A64920" w:rsidRDefault="00E4319C" w:rsidP="00E4319C">
      <w:pPr>
        <w:tabs>
          <w:tab w:val="left" w:pos="18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E4319C" w:rsidRDefault="00E4319C" w:rsidP="00E4319C">
      <w:pPr>
        <w:tabs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Варианты индивидуальных заданий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7"/>
        <w:gridCol w:w="4898"/>
      </w:tblGrid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 7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ф48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=60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</w:t>
            </w:r>
            <w:smartTag w:uri="urn:schemas-microsoft-com:office:smarttags" w:element="metricconverter">
              <w:smartTagPr>
                <w:attr w:name="ProductID" w:val="63 мм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63 мм</w:t>
              </w:r>
            </w:smartTag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ф52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64920" w:rsidRPr="00A64920" w:rsidTr="001131E9">
        <w:trPr>
          <w:trHeight w:val="899"/>
        </w:trPr>
        <w:tc>
          <w:tcPr>
            <w:tcW w:w="4897" w:type="dxa"/>
          </w:tcPr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tabs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ф58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ф65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ф60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ф70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ф75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ф80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=250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tabs>
                <w:tab w:val="left" w:pos="2160"/>
                <w:tab w:val="center" w:pos="2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ab/>
            </w:r>
          </w:p>
          <w:p w:rsidR="00A64920" w:rsidRPr="00A64920" w:rsidRDefault="00A64920" w:rsidP="00A64920">
            <w:pPr>
              <w:tabs>
                <w:tab w:val="left" w:pos="2160"/>
                <w:tab w:val="center" w:pos="2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ф85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=160 мм</w:t>
            </w: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ф90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=250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ф95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ф102 -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=180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 9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=12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ф10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=16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ф12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=22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ф13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=28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899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ф15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=36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ф17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=45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=50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ф22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=32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ф25 –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=63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ф30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=70 мм</w:t>
            </w: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ф32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=80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28                         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ф35 свободное,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=90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4920" w:rsidRPr="00A64920" w:rsidTr="001131E9">
        <w:trPr>
          <w:trHeight w:val="916"/>
        </w:trPr>
        <w:tc>
          <w:tcPr>
            <w:tcW w:w="4897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ф38 – нормальное,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=100 мм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ф44 – плотное,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=125 мм</w:t>
            </w:r>
          </w:p>
        </w:tc>
      </w:tr>
    </w:tbl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801073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Практическое занятие № 5</w:t>
      </w:r>
    </w:p>
    <w:p w:rsidR="00A64920" w:rsidRPr="00A64920" w:rsidRDefault="00A64920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Допуски и посадки шлицевых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методики расчета точности шлицевых соединений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указания</w:t>
      </w:r>
    </w:p>
    <w:p w:rsidR="00A64920" w:rsidRPr="00A64920" w:rsidRDefault="00A64920" w:rsidP="00A649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Шлицевое соединение – вид соединения валов со втулками по поверхностям сложного профиля с продольными выступами (шлицами) и впадинами. Обычно шлицевые соединения используют для передачи крутящих моментов в соединениях вала с зубчатым колесом (блоком зубчатых колес), со шкивом, полумуфтой или другой деталью. Как правило, это подвижные соединения, в которых втулка может перемещаться в осевом направлении, а шлицевые поверхности используют как направляющие для продольного перемещения деталей. Однако возможно и применение неподвижных шлицевых соединений. 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Стандартизованы элементы деталей и соединений с прямобочной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эвольвентой формой профиля зубьев.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шлицевых соединениях посадки могут осуществляться по трем </w:t>
      </w:r>
      <w:r w:rsidRPr="00A649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поверхностям: по наружной цилиндрической поверхности (размер </w:t>
      </w:r>
      <w:r w:rsidRPr="00A64920"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),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внутренней цилиндрической поверхности (размер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по боковым поверхностям впадин втулки и шлиц вала (размер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Поэтому для любого шлицевого соединения введены «центрирующие» и «нецентрирующие» поверхности.</w:t>
      </w:r>
    </w:p>
    <w:p w:rsidR="00A64920" w:rsidRPr="00A64920" w:rsidRDefault="00A64920" w:rsidP="00E431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Прямобочные шлицевые поверхности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A64920" w:rsidRPr="00E4319C" w:rsidRDefault="00A64920" w:rsidP="00E4319C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Существуют три способа центрирования сопрягаемых прямобочных шлицевых втулки и вала: по наружному диаметру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(рис.а); по внутреннему диаметру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d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(рис.б); по боковым сторонам зубьев </w:t>
      </w:r>
      <w:r w:rsidRPr="00A6492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b </w:t>
      </w:r>
      <w:r w:rsidR="00E431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(рис.в).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Обозначения прямобочных шлицевых соединений валов и втулок содержат букву, обозначающую поверхность центрирования, число зубьев и номинальные размеры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d, 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за ко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торыми следуют обозначения посадок. Пример условного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обозначения шлицевого соединения с числом зубьев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z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= 6,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внутренним диаметром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d =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8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pacing w:val="-4"/>
            <w:sz w:val="24"/>
            <w:szCs w:val="24"/>
            <w:lang w:eastAsia="ru-RU"/>
          </w:rPr>
          <w:t>28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, наружным диаметром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34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pacing w:val="-4"/>
            <w:sz w:val="24"/>
            <w:szCs w:val="24"/>
            <w:lang w:eastAsia="ru-RU"/>
          </w:rPr>
          <w:t>34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,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шириной зуба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7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7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с центрированием по внутреннему диаметру, с посадкой по диаметру центрирования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 и по размеру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 – 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f8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6×28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7×34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12/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11×7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При центрировании по наружному диаметру с посадкой по диаметру центрирования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 и по размеру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b – 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10/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</w:t>
      </w:r>
      <w:r w:rsidRPr="00A64920">
        <w:rPr>
          <w:rFonts w:ascii="Times New Roman" w:eastAsia="Times New Roman" w:hAnsi="Times New Roman" w:cs="Times New Roman"/>
          <w:b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6×28×34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7×7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10/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При центрировании по боковым сторонам профиля:</w:t>
      </w:r>
    </w:p>
    <w:p w:rsidR="00A64920" w:rsidRPr="00801073" w:rsidRDefault="00A64920" w:rsidP="0080107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 6×28×34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12/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11×7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9/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en-US" w:eastAsia="ru-RU"/>
        </w:rPr>
        <w:t>h</w:t>
      </w:r>
      <w:r w:rsidR="00801073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8.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3367" cy="3077737"/>
            <wp:effectExtent l="0" t="0" r="0" b="8890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96" cy="30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801073" w:rsidRDefault="00E21C7A" w:rsidP="008010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312.55pt;height:150.7pt">
            <v:imagedata r:id="rId30" o:title=""/>
          </v:shape>
        </w:pic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Эвольвентные шлицевые поверхности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Характеризуются: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m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модуль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z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число шлицев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mz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делительой окружности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номинальная толщина шлица вала по делительной окружности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- е – ширина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номинальный диаметр соединения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впадины втулки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впадины вала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диаметр окружности вершин зубьев втулки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диаметр окружности вершин шлицев вала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801073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>
            <wp:extent cx="5930900" cy="1536700"/>
            <wp:effectExtent l="0" t="0" r="0" b="6350"/>
            <wp:docPr id="24" name="Рисунок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эвольвентных шлицевых соединений предусмотрены возможности центрирования по боковым поверхностям шлицев или по толщине зубьев,  по наружному диаметру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по внутреннему диаметру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Da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df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Поля допусков боковых поверхностей зубьев для эвольвентных шлицевых соединений нормируют не квалитетами, а степенями точности (7...11).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Устанавливаются два вида допусков ширины впадины втулки и толщины зуба вала:</w:t>
      </w:r>
    </w:p>
    <w:p w:rsidR="00A64920" w:rsidRPr="00A64920" w:rsidRDefault="00A64920" w:rsidP="00A6492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Т –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суммарный допуск, включающий отклонение собственно ширины впадины (толщины зуба) и отклонение формы и расположения элементов профиля впадины (зуба), контролируемый комплексным калибром;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vertAlign w:val="subscript"/>
          <w:lang w:eastAsia="ru-RU"/>
        </w:rPr>
        <w:t>e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(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T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vertAlign w:val="subscript"/>
          <w:lang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)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– допуск собственно ширины впадины втулки (толщины зуба вала).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Для суммарных допусков установлено по три предельных отклонения: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1. основные (суммарные) отклонения, которые определяют положение полей допусков относительно нулевой линии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для допусков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для допусков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2. отклонения, определяющие границу между допуском на отклонение формы и расположение элементов профиля впадины или шлица и допуском на размер е или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,  т.е.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EIe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нижнее отклонение для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ese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верхнее отклонение 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3. отклонения, определяющие верхнюю границу поля допуска ширины впадины и нижнюю границу поля допуска шлица, т.е. 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верхнее отклонение для ширины впадины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-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нижнее отклонение 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Численные значения предельных отклонений и допусков можно вычислить: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ширины впадины при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lastRenderedPageBreak/>
        <w:t>EIe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–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Te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    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T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Для толщины шлица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Ei = es – T,          ese = Ts + ei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en-US"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noProof/>
          <w:snapToGrid w:val="0"/>
          <w:color w:val="000000"/>
          <w:sz w:val="24"/>
          <w:szCs w:val="24"/>
          <w:lang w:eastAsia="ru-RU"/>
        </w:rPr>
        <w:drawing>
          <wp:inline distT="0" distB="0" distL="0" distR="0">
            <wp:extent cx="5937250" cy="1752600"/>
            <wp:effectExtent l="0" t="0" r="6350" b="0"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Условное обозначение шлицевых эвольвентных соединений содержат номинальный диаметр соединения, модуль, условное обозначение посадки и номер стандарта.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Пример условного обозначения эвольвентного шлицевого соединения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D = </w:t>
      </w:r>
      <w:smartTag w:uri="urn:schemas-microsoft-com:office:smarttags" w:element="metricconverter">
        <w:smartTagPr>
          <w:attr w:name="ProductID" w:val="50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50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;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m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2 мм"/>
        </w:smartTagPr>
        <w:r w:rsidRPr="00A64920">
          <w:rPr>
            <w:rFonts w:ascii="Times New Roman" w:eastAsia="Times New Roman" w:hAnsi="Times New Roman" w:cs="Times New Roman"/>
            <w:snapToGrid w:val="0"/>
            <w:color w:val="000000"/>
            <w:sz w:val="24"/>
            <w:szCs w:val="24"/>
            <w:lang w:eastAsia="ru-RU"/>
          </w:rPr>
          <w:t>2 мм</w:t>
        </w:r>
      </w:smartTag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с центрированием по боковым поверхностям зубьев: 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50×2×9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 xml:space="preserve">g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ГОСТ 6033-80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eastAsia="ru-RU"/>
        </w:rPr>
        <w:t>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 xml:space="preserve">То же с центрированием по наружному диаметру, с посадкой по центрирующему диаметру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6 и посадкой по нецентрирующим поверхностям зубьев 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50×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2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2"/>
          <w:sz w:val="24"/>
          <w:szCs w:val="24"/>
          <w:lang w:eastAsia="ru-RU"/>
        </w:rPr>
        <w:t>6×2 ГОСТ 6033-80.</w:t>
      </w:r>
    </w:p>
    <w:p w:rsidR="00A64920" w:rsidRPr="00A64920" w:rsidRDefault="00A64920" w:rsidP="00A64920">
      <w:pPr>
        <w:widowControl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 xml:space="preserve">То же с центрированием по внутреннему диаметру, с посадкой 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Н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6 и посадкой по нецентрирующим боковым поверхностям зубьев 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/9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:</w:t>
      </w:r>
    </w:p>
    <w:p w:rsidR="00A64920" w:rsidRPr="00A64920" w:rsidRDefault="00A64920" w:rsidP="00A64920">
      <w:pPr>
        <w:autoSpaceDE w:val="0"/>
        <w:autoSpaceDN w:val="0"/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50×2×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i/>
          <w:snapToGrid w:val="0"/>
          <w:color w:val="000000"/>
          <w:spacing w:val="-4"/>
          <w:sz w:val="24"/>
          <w:szCs w:val="24"/>
          <w:lang w:eastAsia="ru-RU"/>
        </w:rPr>
        <w:t xml:space="preserve"> </w:t>
      </w:r>
      <w:r w:rsidRPr="00A64920">
        <w:rPr>
          <w:rFonts w:ascii="Times New Roman" w:eastAsia="Times New Roman" w:hAnsi="Times New Roman" w:cs="Times New Roman"/>
          <w:snapToGrid w:val="0"/>
          <w:color w:val="000000"/>
          <w:spacing w:val="-4"/>
          <w:sz w:val="24"/>
          <w:szCs w:val="24"/>
          <w:lang w:eastAsia="ru-RU"/>
        </w:rPr>
        <w:t>ГОСТ 6033-80.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Пример.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Дано: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мм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(подвижное шлицевое соединение)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Ø62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Рассчитать шлицевое соединение (Приложение П24 – П33)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A64920" w:rsidRPr="00A64920" w:rsidSect="001131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Отверстие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7 = 30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62.03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 </w:t>
      </w:r>
      <w:smartTag w:uri="urn:schemas-microsoft-com:office:smarttags" w:element="metricconverter">
        <w:smartTagPr>
          <w:attr w:name="ProductID" w:val="6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6= 19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-10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-29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2.99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62.990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61.971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61.971 мм</w:t>
        </w:r>
      </w:smartTag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59мкм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10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TS</w:t>
      </w:r>
      <w:r w:rsidR="008010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69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Отверстие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8 = 22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13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35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10.035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10.013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10.013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Вал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 </w:t>
      </w:r>
      <w:smartTag w:uri="urn:schemas-microsoft-com:office:smarttags" w:element="metricconverter">
        <w:smartTagPr>
          <w:attr w:name="ProductID" w:val="10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8= 22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-13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-35 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9.987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9.987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9.972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9.972 мм</w:t>
        </w:r>
      </w:smartTag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70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26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34 мкм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 – не центровой диаметр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E21C7A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E21C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= </w:t>
      </w:r>
      <w:smartTag w:uri="urn:schemas-microsoft-com:office:smarttags" w:element="metricconverter">
        <w:smartTagPr>
          <w:attr w:name="ProductID" w:val="56 мм"/>
        </w:smartTagPr>
        <w:r w:rsidRPr="00E21C7A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 xml:space="preserve">56 </w:t>
        </w: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 = 190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ES = 190 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мкм</w:t>
      </w:r>
    </w:p>
    <w:p w:rsidR="00A64920" w:rsidRPr="00E21C7A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EI</w:t>
      </w:r>
      <w:r w:rsidRPr="00E21C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</w:t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56 мм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softHyphen/>
      </w: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6.19 мм"/>
        </w:smartTagPr>
        <w:r w:rsidRPr="00A6492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56.19 мм</w:t>
        </w:r>
      </w:smartTag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301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расположения полей допусков шлицевого соединения:</w:t>
      </w:r>
    </w:p>
    <w:p w:rsidR="00A64920" w:rsidRPr="00A64920" w:rsidRDefault="00A64920" w:rsidP="00801073">
      <w:pPr>
        <w:tabs>
          <w:tab w:val="left" w:pos="30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64920" w:rsidRPr="00A64920" w:rsidSect="001131E9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 w:rsidRPr="00A649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9600" cy="3352800"/>
            <wp:effectExtent l="0" t="0" r="0" b="0"/>
            <wp:docPr id="22" name="Рисунок 22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53.6 мм"/>
        </w:smartTagPr>
        <w:r w:rsidRPr="00A6492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53.6 мм</w:t>
        </w:r>
      </w:smartTag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зазоры по внутреннему диаметру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max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56+0.19-53.6 = 2.59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min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не определяется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Условное обозначение шлицевого соединения: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8/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Вал –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Втулка –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56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62 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Pr="00A649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4920" w:rsidRPr="00A64920" w:rsidRDefault="00A64920" w:rsidP="00A64920">
      <w:pPr>
        <w:tabs>
          <w:tab w:val="left" w:pos="10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Варианты индивидуальных заданий</w:t>
      </w:r>
    </w:p>
    <w:p w:rsidR="00A64920" w:rsidRPr="00A64920" w:rsidRDefault="00A64920" w:rsidP="00A6492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3115"/>
        <w:gridCol w:w="3116"/>
      </w:tblGrid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0,8         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5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7h</w:t>
            </w:r>
          </w:p>
          <w:p w:rsidR="00A64920" w:rsidRPr="00A64920" w:rsidRDefault="00A64920" w:rsidP="00A64920">
            <w:pPr>
              <w:tabs>
                <w:tab w:val="center" w:pos="14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0,5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js6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0,6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9H    9h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18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 15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g8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1,25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=32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 n6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30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9H    </w:t>
            </w:r>
            <w:smartTag w:uri="urn:schemas-microsoft-com:office:smarttags" w:element="metricconverter">
              <w:smartTagPr>
                <w:attr w:name="ProductID" w:val="8f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8f</w:t>
              </w:r>
            </w:smartTag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h6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43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7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69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11H     10d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150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140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n6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=72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   g6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130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  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=55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=48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h6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105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190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180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9H       8k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2,5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h7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=100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170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=160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9r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200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   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=190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=125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=9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1,5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   8p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416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=3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H8              k7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=135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7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20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16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7H             7n</w:t>
            </w: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=42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9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37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p6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=185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174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е и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=7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80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9H            </w:t>
            </w:r>
            <w:smartTag w:uri="urn:schemas-microsoft-com:office:smarttags" w:element="metricconverter">
              <w:smartTagPr>
                <w:attr w:name="ProductID" w:val="7f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7f</w:t>
              </w:r>
            </w:smartTag>
          </w:p>
          <w:p w:rsidR="00A64920" w:rsidRPr="00A64920" w:rsidRDefault="00A64920" w:rsidP="00A64920">
            <w:pPr>
              <w:tabs>
                <w:tab w:val="left" w:pos="708"/>
                <w:tab w:val="left" w:pos="18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=120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=10    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=114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     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Центрирование по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Df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da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=65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4,5     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Эвольвентное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H7                n6</w:t>
            </w:r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3115"/>
        <w:gridCol w:w="3116"/>
      </w:tblGrid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Таблица 18. 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подвижное соединение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82 </w:t>
            </w:r>
            <w:smartTag w:uri="urn:schemas-microsoft-com:office:smarttags" w:element="metricconverter">
              <w:smartTagPr>
                <w:attr w:name="ProductID" w:val="88 мм"/>
              </w:smartTagPr>
              <w:r w:rsidRPr="00A6492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88 мм</w:t>
              </w:r>
            </w:smartTag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rPr>
          <w:trHeight w:val="505"/>
        </w:trPr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65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  <w:tr w:rsidR="00A64920" w:rsidRPr="00A64920" w:rsidTr="001131E9"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68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-6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25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  <w:tc>
          <w:tcPr>
            <w:tcW w:w="3191" w:type="dxa"/>
          </w:tcPr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  <w:r w:rsidRPr="00A6492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×</w:t>
            </w: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 мм, 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неподвижное соединение</w:t>
            </w:r>
          </w:p>
          <w:p w:rsidR="00A64920" w:rsidRPr="00A64920" w:rsidRDefault="00A64920" w:rsidP="00A649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4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прямобочное</w:t>
            </w:r>
          </w:p>
        </w:tc>
      </w:tr>
    </w:tbl>
    <w:p w:rsidR="00A64920" w:rsidRPr="00A64920" w:rsidRDefault="00A64920" w:rsidP="00A649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88A" w:rsidRDefault="008F288A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Default="008F288A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Pr="008F288A" w:rsidRDefault="00801073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</w:t>
      </w:r>
      <w:r w:rsidR="008F288A"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«Стандартизация» </w:t>
      </w:r>
    </w:p>
    <w:p w:rsidR="008F288A" w:rsidRP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Значение технического регулирования в управлении качеством продукции;  </w:t>
      </w:r>
    </w:p>
    <w:p w:rsidR="008F288A" w:rsidRPr="00DA5155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Совершенствование системы контроля за безопасностью продукции; </w:t>
      </w:r>
      <w:bookmarkStart w:id="0" w:name="_GoBack"/>
      <w:bookmarkEnd w:id="0"/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Понятие стандартизации. Цели и задачи стандартизации;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Документы, относящиеся к области стандартизации. Их категории и виды;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Методы стандартизации. Комплексная стандартизация. Опережающая стандартизация;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Методы определения показателей качества;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Требования и порядок разработки,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утверждения стандартов</w:t>
      </w: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Технические барьеры из области стандартизации;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Нормативная база ГСС РК;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10. Объекты технических условий. Структурные элементы стандартов;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Органы и службы по стандартизации РК.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Межгосударственная система стандартизации; 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Применение международных стандартов в РК;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Значение стандартов в оценке качества продукции и услуг;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Понятие качества продукции;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Методы определения показателей качества продукции;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Стандартизация и кодирование информации о товаре;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Основные функции технических комитетов;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Стадии разработки стандартов;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20. Национальная стандартизация;</w:t>
      </w:r>
    </w:p>
    <w:p w:rsidR="00801073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Понятие технического регулирования. Принципы технического регулирования.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22. Понятие технического регулирования. Объекты технического регулирования;</w:t>
      </w:r>
    </w:p>
    <w:p w:rsidR="00801073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23. Технический регламент: понятие, формы принятия, условия применения, виды;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24. Требования технических регламентов;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25. Права, обязанности и ответственность органов государственного контроля (надзора) за соблюдением требований технических регламентов;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Правовая база технического регулирования;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27. Минимально необходимые требования технических регламентов;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28. Специальные требования технических регламентов: виды, условия применения;  29. Анализ закона РК «О техническом регулировании»;  </w:t>
      </w:r>
    </w:p>
    <w:p w:rsidR="008F288A" w:rsidRPr="00107A36" w:rsidRDefault="008F288A" w:rsidP="00107A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30. Роль технического регулирования в устранении барьеров в международной торговле. </w:t>
      </w:r>
    </w:p>
    <w:p w:rsidR="008F288A" w:rsidRPr="008F288A" w:rsidRDefault="008F288A" w:rsidP="008F28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F2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 «Метрология»</w:t>
      </w:r>
    </w:p>
    <w:p w:rsidR="000F2674" w:rsidRDefault="000F2674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hyperlink r:id="rId34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Определения терминов: измерение, испытание, единство измерений, физическая величина, средство измерения, эталон, поверка, калибровка, погрешность.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hyperlink r:id="rId35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Виды и методы измерений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hyperlink r:id="rId36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Классификация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hyperlink r:id="rId37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Классификация средств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hyperlink r:id="rId38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Определение метрологии.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hyperlink r:id="rId39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Условия обеспечения единства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hyperlink r:id="rId40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Различие в назначении рабочих средств измерений и эталонов.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hyperlink r:id="rId41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Государственный метрологический контроль и надзор.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hyperlink r:id="rId42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Сертификация средств измерений: понятие, цели, значение.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hyperlink r:id="rId43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Задачи метрологического обеспечения испытаний продукции для целей подтверждения соответствия.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hyperlink r:id="rId44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Направления совершенствования метрологической деятельности.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hyperlink r:id="rId45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Ответственность за нарушение метрологических правил.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hyperlink r:id="rId46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Международное сотрудничество в области метрологии.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hyperlink r:id="rId47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Метрологическая экспертиза конструкторской и технической документации.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hyperlink r:id="rId48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Основы методики проведения измерений.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hyperlink r:id="rId49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Систематические и случайные погрешности. Методы их исключения.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hyperlink r:id="rId50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Системы единиц физических величин.</w:t>
        </w:r>
      </w:hyperlink>
    </w:p>
    <w:p w:rsidR="006615CB" w:rsidRPr="000F2674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hyperlink r:id="rId51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Нормируемые метрологические характеристики средств измерений.</w:t>
        </w:r>
      </w:hyperlink>
    </w:p>
    <w:p w:rsidR="006615CB" w:rsidRDefault="006615CB" w:rsidP="00661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hyperlink r:id="rId52" w:history="1">
        <w:r w:rsidRPr="000F267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Обозначение классов точности.</w:t>
        </w:r>
      </w:hyperlink>
    </w:p>
    <w:p w:rsidR="000F2674" w:rsidRPr="008F288A" w:rsidRDefault="000F2674" w:rsidP="006615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288A" w:rsidRPr="008F288A" w:rsidRDefault="008F288A" w:rsidP="008F28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F28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F288A" w:rsidRPr="006615CB" w:rsidRDefault="006615CB" w:rsidP="006615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по</w:t>
      </w:r>
      <w:r w:rsidR="008F288A" w:rsidRPr="006615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«Сертификация»</w:t>
      </w:r>
    </w:p>
    <w:p w:rsidR="008F288A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Инспекционный контроль за сертифицированной продукции;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Декларирование продукции и услуг;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Основные принципы технического регулирования в сфере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Компетенция уполномоченного органа в сфере подтверждения соответствия;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Правила сертификации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импортируемой продукции;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Маркирование продукции и услуг знаком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Структура и порядок введения государственной системы технического регулирования РК;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Идентификация продукции </w:t>
      </w:r>
      <w:r w:rsidR="006615CB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подтверждении</w:t>
      </w: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Порядок проведения подтверждения соответствия системы менеджмента качества;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Порядок проведения подтверждения соответствия системы менеджмента качества на основе НАССР;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Порядок проведения подтверждения соответствия продукции пищевой промышленности и сельскохозяйственного производства;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Обязательная форма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Добровольная форма подтверждения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Подтверждения соответствия в Евразийском экономическом Союзе;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 Международное подтверждение соответствия;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 Региональное подтверждение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Экологическое подтверждение соответствия; </w:t>
      </w:r>
    </w:p>
    <w:p w:rsidR="00107A36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Государственный контроль и надзор за сертифицированной продукцией;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Техническое регулирование в сфере подтверждения соответствия (ПС);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Функции и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органов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Функции и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испытательных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лабораторий (центров)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Формы подтверждения соответствия;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подтверждения соответствия продукции;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Схемы подтверждения соответствия услуг;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проведения подтверждения соответствия продукции; </w:t>
      </w:r>
    </w:p>
    <w:p w:rsidR="00107A36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Порядок проведения подтверждения соответствия услуг; </w:t>
      </w:r>
    </w:p>
    <w:p w:rsidR="008F288A" w:rsidRPr="00107A36" w:rsidRDefault="006615CB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состояния производства </w:t>
      </w:r>
      <w:r w:rsidR="00107A36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подтверждении</w:t>
      </w:r>
      <w:r w:rsidR="008F288A"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соответствия. </w:t>
      </w:r>
    </w:p>
    <w:p w:rsidR="008F288A" w:rsidRPr="00107A36" w:rsidRDefault="008F288A" w:rsidP="00107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A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131E9" w:rsidRDefault="001131E9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1E9" w:rsidRDefault="001131E9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4920" w:rsidRPr="00A64920" w:rsidRDefault="00A64920" w:rsidP="00A64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A64920" w:rsidRPr="00A64920" w:rsidRDefault="00A64920" w:rsidP="00A64920">
      <w:pPr>
        <w:autoSpaceDE w:val="0"/>
        <w:autoSpaceDN w:val="0"/>
        <w:adjustRightInd w:val="0"/>
        <w:spacing w:before="134" w:after="0" w:line="278" w:lineRule="exac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Зайцев С.А.,Допуски, посадки и технические измерения, 2010</w:t>
      </w:r>
    </w:p>
    <w:p w:rsidR="00A64920" w:rsidRPr="00A64920" w:rsidRDefault="00A64920" w:rsidP="00A64920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Зайцев Г.Н. Нормирование точности геометрических параметров машин: учеб. Пособие, М., «Академия», 2009</w:t>
      </w:r>
    </w:p>
    <w:p w:rsidR="00A64920" w:rsidRPr="00A64920" w:rsidRDefault="00A64920" w:rsidP="00A64920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Зайцев С.А. Метрология, стандартизация и сертификация учебное пособие, М., «Академия», 2009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3. Ильянков А.И., Метрология, стандартизация и сертификация в машиностроении, М.,«Академия», 2012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4. Покровский Б.С., Евстигнеев Н.А. Технические измерения в машиностроении, М.,«Академия».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Радкевич  Метрология, стандартизация и сертификация: Учеб. для вузов/ Я.М.   Радкевич, А.Г.Схиртладзе,  Б.И. Лактионов.-         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ind w:left="-561" w:firstLine="5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М.: Высш. шк., 2008  </w:t>
      </w:r>
    </w:p>
    <w:p w:rsidR="00A64920" w:rsidRPr="00A64920" w:rsidRDefault="00A64920" w:rsidP="00A64920">
      <w:pPr>
        <w:tabs>
          <w:tab w:val="left" w:pos="3450"/>
        </w:tabs>
        <w:spacing w:after="0" w:line="240" w:lineRule="auto"/>
        <w:ind w:left="-561" w:firstLine="5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  Интернет-ресурсы: </w:t>
      </w: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gost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649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A649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A64920" w:rsidRPr="00A64920" w:rsidRDefault="00A64920" w:rsidP="00A64920">
      <w:pPr>
        <w:tabs>
          <w:tab w:val="left" w:pos="18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920" w:rsidRPr="00A64920" w:rsidRDefault="00A64920"/>
    <w:sectPr w:rsidR="00A64920" w:rsidRPr="00A64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A1E"/>
    <w:multiLevelType w:val="hybridMultilevel"/>
    <w:tmpl w:val="7210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5D42"/>
    <w:multiLevelType w:val="hybridMultilevel"/>
    <w:tmpl w:val="80C44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191D76"/>
    <w:multiLevelType w:val="hybridMultilevel"/>
    <w:tmpl w:val="89529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330258"/>
    <w:multiLevelType w:val="multilevel"/>
    <w:tmpl w:val="BD805A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cs="Times New Roman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4" w15:restartNumberingAfterBreak="0">
    <w:nsid w:val="08955B0F"/>
    <w:multiLevelType w:val="multilevel"/>
    <w:tmpl w:val="13C6EE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5" w15:restartNumberingAfterBreak="0">
    <w:nsid w:val="0B487B24"/>
    <w:multiLevelType w:val="hybridMultilevel"/>
    <w:tmpl w:val="0C2A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A2162"/>
    <w:multiLevelType w:val="hybridMultilevel"/>
    <w:tmpl w:val="FA3ECC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883B4A"/>
    <w:multiLevelType w:val="hybridMultilevel"/>
    <w:tmpl w:val="EF2C0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D200D"/>
    <w:multiLevelType w:val="hybridMultilevel"/>
    <w:tmpl w:val="40C2E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EE0A83"/>
    <w:multiLevelType w:val="hybridMultilevel"/>
    <w:tmpl w:val="51D6EF5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1CA92EE7"/>
    <w:multiLevelType w:val="hybridMultilevel"/>
    <w:tmpl w:val="9186598A"/>
    <w:lvl w:ilvl="0" w:tplc="66B6F0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403EDC">
      <w:numFmt w:val="none"/>
      <w:lvlText w:val=""/>
      <w:lvlJc w:val="left"/>
      <w:pPr>
        <w:tabs>
          <w:tab w:val="num" w:pos="360"/>
        </w:tabs>
      </w:pPr>
    </w:lvl>
    <w:lvl w:ilvl="2" w:tplc="CA2A5F98">
      <w:numFmt w:val="none"/>
      <w:lvlText w:val=""/>
      <w:lvlJc w:val="left"/>
      <w:pPr>
        <w:tabs>
          <w:tab w:val="num" w:pos="360"/>
        </w:tabs>
      </w:pPr>
    </w:lvl>
    <w:lvl w:ilvl="3" w:tplc="A48E7320">
      <w:numFmt w:val="none"/>
      <w:lvlText w:val=""/>
      <w:lvlJc w:val="left"/>
      <w:pPr>
        <w:tabs>
          <w:tab w:val="num" w:pos="360"/>
        </w:tabs>
      </w:pPr>
    </w:lvl>
    <w:lvl w:ilvl="4" w:tplc="1F62793E">
      <w:numFmt w:val="none"/>
      <w:lvlText w:val=""/>
      <w:lvlJc w:val="left"/>
      <w:pPr>
        <w:tabs>
          <w:tab w:val="num" w:pos="360"/>
        </w:tabs>
      </w:pPr>
    </w:lvl>
    <w:lvl w:ilvl="5" w:tplc="AA40D3E0">
      <w:numFmt w:val="none"/>
      <w:lvlText w:val=""/>
      <w:lvlJc w:val="left"/>
      <w:pPr>
        <w:tabs>
          <w:tab w:val="num" w:pos="360"/>
        </w:tabs>
      </w:pPr>
    </w:lvl>
    <w:lvl w:ilvl="6" w:tplc="C61244EA">
      <w:numFmt w:val="none"/>
      <w:lvlText w:val=""/>
      <w:lvlJc w:val="left"/>
      <w:pPr>
        <w:tabs>
          <w:tab w:val="num" w:pos="360"/>
        </w:tabs>
      </w:pPr>
    </w:lvl>
    <w:lvl w:ilvl="7" w:tplc="199E323C">
      <w:numFmt w:val="none"/>
      <w:lvlText w:val=""/>
      <w:lvlJc w:val="left"/>
      <w:pPr>
        <w:tabs>
          <w:tab w:val="num" w:pos="360"/>
        </w:tabs>
      </w:pPr>
    </w:lvl>
    <w:lvl w:ilvl="8" w:tplc="B83696EE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CEA72F2"/>
    <w:multiLevelType w:val="multilevel"/>
    <w:tmpl w:val="E3688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897956"/>
    <w:multiLevelType w:val="hybridMultilevel"/>
    <w:tmpl w:val="40FA4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4C78E1"/>
    <w:multiLevelType w:val="hybridMultilevel"/>
    <w:tmpl w:val="0EA07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595FFE"/>
    <w:multiLevelType w:val="hybridMultilevel"/>
    <w:tmpl w:val="BAF60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5794245"/>
    <w:multiLevelType w:val="hybridMultilevel"/>
    <w:tmpl w:val="2F728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160296"/>
    <w:multiLevelType w:val="multilevel"/>
    <w:tmpl w:val="C0700B0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7" w15:restartNumberingAfterBreak="0">
    <w:nsid w:val="38903586"/>
    <w:multiLevelType w:val="hybridMultilevel"/>
    <w:tmpl w:val="C5FE4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7924D3"/>
    <w:multiLevelType w:val="hybridMultilevel"/>
    <w:tmpl w:val="72BAA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A125C9"/>
    <w:multiLevelType w:val="hybridMultilevel"/>
    <w:tmpl w:val="6BE6E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230E8"/>
    <w:multiLevelType w:val="hybridMultilevel"/>
    <w:tmpl w:val="145E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835595"/>
    <w:multiLevelType w:val="hybridMultilevel"/>
    <w:tmpl w:val="BD867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91D96"/>
    <w:multiLevelType w:val="hybridMultilevel"/>
    <w:tmpl w:val="66041F12"/>
    <w:lvl w:ilvl="0" w:tplc="41D6153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F74E0"/>
    <w:multiLevelType w:val="hybridMultilevel"/>
    <w:tmpl w:val="719C00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D92563"/>
    <w:multiLevelType w:val="hybridMultilevel"/>
    <w:tmpl w:val="0346F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34B87"/>
    <w:multiLevelType w:val="hybridMultilevel"/>
    <w:tmpl w:val="B15C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0899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101AE0"/>
    <w:multiLevelType w:val="hybridMultilevel"/>
    <w:tmpl w:val="038E99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9A29F1"/>
    <w:multiLevelType w:val="hybridMultilevel"/>
    <w:tmpl w:val="14E87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C208DF"/>
    <w:multiLevelType w:val="hybridMultilevel"/>
    <w:tmpl w:val="312E3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237C27"/>
    <w:multiLevelType w:val="hybridMultilevel"/>
    <w:tmpl w:val="7AC8F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1A32643"/>
    <w:multiLevelType w:val="hybridMultilevel"/>
    <w:tmpl w:val="38F8D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730CA"/>
    <w:multiLevelType w:val="hybridMultilevel"/>
    <w:tmpl w:val="3E36319E"/>
    <w:lvl w:ilvl="0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1" w:tplc="B81204AA">
      <w:start w:val="1"/>
      <w:numFmt w:val="bullet"/>
      <w:lvlText w:val="-"/>
      <w:lvlJc w:val="left"/>
      <w:pPr>
        <w:tabs>
          <w:tab w:val="num" w:pos="1837"/>
        </w:tabs>
        <w:ind w:left="183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56D57C84"/>
    <w:multiLevelType w:val="hybridMultilevel"/>
    <w:tmpl w:val="85D48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194B88"/>
    <w:multiLevelType w:val="hybridMultilevel"/>
    <w:tmpl w:val="77F096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B8C51E9"/>
    <w:multiLevelType w:val="hybridMultilevel"/>
    <w:tmpl w:val="C21A13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5F8C5582"/>
    <w:multiLevelType w:val="hybridMultilevel"/>
    <w:tmpl w:val="315ABA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5FFD2BBC"/>
    <w:multiLevelType w:val="hybridMultilevel"/>
    <w:tmpl w:val="C958A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D5C31"/>
    <w:multiLevelType w:val="hybridMultilevel"/>
    <w:tmpl w:val="BA863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03D9D"/>
    <w:multiLevelType w:val="hybridMultilevel"/>
    <w:tmpl w:val="8C5044E6"/>
    <w:lvl w:ilvl="0" w:tplc="7A6CE4F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5746E8F"/>
    <w:multiLevelType w:val="hybridMultilevel"/>
    <w:tmpl w:val="0E7861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DCF7EEE"/>
    <w:multiLevelType w:val="hybridMultilevel"/>
    <w:tmpl w:val="776A8E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5C7F12"/>
    <w:multiLevelType w:val="hybridMultilevel"/>
    <w:tmpl w:val="F5C88880"/>
    <w:lvl w:ilvl="0" w:tplc="5908FB50">
      <w:start w:val="1"/>
      <w:numFmt w:val="decimal"/>
      <w:lvlText w:val="%1.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42" w15:restartNumberingAfterBreak="0">
    <w:nsid w:val="70CC0BC9"/>
    <w:multiLevelType w:val="hybridMultilevel"/>
    <w:tmpl w:val="08340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904017"/>
    <w:multiLevelType w:val="hybridMultilevel"/>
    <w:tmpl w:val="F5C66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D15377"/>
    <w:multiLevelType w:val="hybridMultilevel"/>
    <w:tmpl w:val="01AEF290"/>
    <w:lvl w:ilvl="0" w:tplc="01E614F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1E614F0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26EEA"/>
    <w:multiLevelType w:val="hybridMultilevel"/>
    <w:tmpl w:val="9C866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403913"/>
    <w:multiLevelType w:val="hybridMultilevel"/>
    <w:tmpl w:val="D21AC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1"/>
  </w:num>
  <w:num w:numId="5">
    <w:abstractNumId w:val="44"/>
  </w:num>
  <w:num w:numId="6">
    <w:abstractNumId w:val="45"/>
  </w:num>
  <w:num w:numId="7">
    <w:abstractNumId w:val="17"/>
  </w:num>
  <w:num w:numId="8">
    <w:abstractNumId w:val="15"/>
  </w:num>
  <w:num w:numId="9">
    <w:abstractNumId w:val="5"/>
  </w:num>
  <w:num w:numId="10">
    <w:abstractNumId w:val="23"/>
  </w:num>
  <w:num w:numId="11">
    <w:abstractNumId w:val="22"/>
  </w:num>
  <w:num w:numId="12">
    <w:abstractNumId w:val="40"/>
  </w:num>
  <w:num w:numId="13">
    <w:abstractNumId w:val="26"/>
  </w:num>
  <w:num w:numId="14">
    <w:abstractNumId w:val="0"/>
  </w:num>
  <w:num w:numId="15">
    <w:abstractNumId w:val="8"/>
  </w:num>
  <w:num w:numId="16">
    <w:abstractNumId w:val="30"/>
  </w:num>
  <w:num w:numId="17">
    <w:abstractNumId w:val="27"/>
  </w:num>
  <w:num w:numId="18">
    <w:abstractNumId w:val="19"/>
  </w:num>
  <w:num w:numId="19">
    <w:abstractNumId w:val="43"/>
  </w:num>
  <w:num w:numId="20">
    <w:abstractNumId w:val="37"/>
  </w:num>
  <w:num w:numId="21">
    <w:abstractNumId w:val="7"/>
  </w:num>
  <w:num w:numId="22">
    <w:abstractNumId w:val="32"/>
  </w:num>
  <w:num w:numId="23">
    <w:abstractNumId w:val="21"/>
  </w:num>
  <w:num w:numId="24">
    <w:abstractNumId w:val="46"/>
  </w:num>
  <w:num w:numId="25">
    <w:abstractNumId w:val="36"/>
  </w:num>
  <w:num w:numId="26">
    <w:abstractNumId w:val="24"/>
  </w:num>
  <w:num w:numId="27">
    <w:abstractNumId w:val="14"/>
  </w:num>
  <w:num w:numId="28">
    <w:abstractNumId w:val="16"/>
  </w:num>
  <w:num w:numId="29">
    <w:abstractNumId w:val="10"/>
  </w:num>
  <w:num w:numId="30">
    <w:abstractNumId w:val="20"/>
  </w:num>
  <w:num w:numId="31">
    <w:abstractNumId w:val="25"/>
  </w:num>
  <w:num w:numId="32">
    <w:abstractNumId w:val="6"/>
  </w:num>
  <w:num w:numId="33">
    <w:abstractNumId w:val="31"/>
  </w:num>
  <w:num w:numId="34">
    <w:abstractNumId w:val="12"/>
  </w:num>
  <w:num w:numId="35">
    <w:abstractNumId w:val="2"/>
  </w:num>
  <w:num w:numId="36">
    <w:abstractNumId w:val="13"/>
  </w:num>
  <w:num w:numId="37">
    <w:abstractNumId w:val="18"/>
  </w:num>
  <w:num w:numId="38">
    <w:abstractNumId w:val="33"/>
  </w:num>
  <w:num w:numId="39">
    <w:abstractNumId w:val="9"/>
  </w:num>
  <w:num w:numId="40">
    <w:abstractNumId w:val="42"/>
  </w:num>
  <w:num w:numId="41">
    <w:abstractNumId w:val="1"/>
  </w:num>
  <w:num w:numId="42">
    <w:abstractNumId w:val="34"/>
  </w:num>
  <w:num w:numId="43">
    <w:abstractNumId w:val="39"/>
  </w:num>
  <w:num w:numId="44">
    <w:abstractNumId w:val="29"/>
  </w:num>
  <w:num w:numId="45">
    <w:abstractNumId w:val="38"/>
  </w:num>
  <w:num w:numId="46">
    <w:abstractNumId w:val="28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67"/>
    <w:rsid w:val="000F2674"/>
    <w:rsid w:val="00107A36"/>
    <w:rsid w:val="001131E9"/>
    <w:rsid w:val="001A6440"/>
    <w:rsid w:val="00405B85"/>
    <w:rsid w:val="006615CB"/>
    <w:rsid w:val="0068070A"/>
    <w:rsid w:val="00690A67"/>
    <w:rsid w:val="00801073"/>
    <w:rsid w:val="008F288A"/>
    <w:rsid w:val="008F59D9"/>
    <w:rsid w:val="00A64920"/>
    <w:rsid w:val="00B75DE2"/>
    <w:rsid w:val="00CD0D5B"/>
    <w:rsid w:val="00DA5155"/>
    <w:rsid w:val="00E21C7A"/>
    <w:rsid w:val="00E4319C"/>
    <w:rsid w:val="00F2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  <w14:docId w14:val="22345E25"/>
  <w15:chartTrackingRefBased/>
  <w15:docId w15:val="{76EA4743-4ADE-424F-8145-C58C413D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90A67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0A67"/>
    <w:rPr>
      <w:rFonts w:ascii="Times New Roman" w:eastAsia="Calibri" w:hAnsi="Times New Roman" w:cs="Times New Roman"/>
      <w:sz w:val="24"/>
      <w:szCs w:val="24"/>
      <w:lang w:val="en-US"/>
    </w:rPr>
  </w:style>
  <w:style w:type="numbering" w:customStyle="1" w:styleId="11">
    <w:name w:val="Нет списка1"/>
    <w:next w:val="a2"/>
    <w:semiHidden/>
    <w:rsid w:val="00690A67"/>
  </w:style>
  <w:style w:type="paragraph" w:customStyle="1" w:styleId="4">
    <w:name w:val="Стиль4"/>
    <w:basedOn w:val="a3"/>
    <w:rsid w:val="00690A67"/>
    <w:pPr>
      <w:spacing w:before="100" w:beforeAutospacing="1" w:after="100" w:afterAutospacing="1"/>
      <w:ind w:firstLine="567"/>
      <w:jc w:val="both"/>
    </w:pPr>
    <w:rPr>
      <w:sz w:val="28"/>
      <w:szCs w:val="28"/>
    </w:rPr>
  </w:style>
  <w:style w:type="paragraph" w:styleId="a3">
    <w:name w:val="Normal (Web)"/>
    <w:basedOn w:val="a"/>
    <w:rsid w:val="00690A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690A6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footnote text"/>
    <w:basedOn w:val="a"/>
    <w:link w:val="a5"/>
    <w:semiHidden/>
    <w:rsid w:val="00690A67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690A67"/>
    <w:rPr>
      <w:rFonts w:ascii="Calibri" w:eastAsia="Times New Roman" w:hAnsi="Calibri" w:cs="Times New Roman"/>
      <w:sz w:val="20"/>
      <w:szCs w:val="20"/>
    </w:rPr>
  </w:style>
  <w:style w:type="paragraph" w:styleId="2">
    <w:name w:val="Body Text 2"/>
    <w:basedOn w:val="a"/>
    <w:link w:val="20"/>
    <w:rsid w:val="00690A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link w:val="text0"/>
    <w:rsid w:val="00690A67"/>
    <w:pPr>
      <w:spacing w:before="6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0">
    <w:name w:val="text Знак"/>
    <w:link w:val="text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690A67"/>
    <w:pPr>
      <w:widowControl w:val="0"/>
      <w:autoSpaceDE w:val="0"/>
      <w:autoSpaceDN w:val="0"/>
      <w:adjustRightInd w:val="0"/>
      <w:spacing w:after="0" w:line="5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90A67"/>
    <w:pPr>
      <w:widowControl w:val="0"/>
      <w:autoSpaceDE w:val="0"/>
      <w:autoSpaceDN w:val="0"/>
      <w:adjustRightInd w:val="0"/>
      <w:spacing w:after="0" w:line="278" w:lineRule="exact"/>
      <w:ind w:firstLine="36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9">
    <w:name w:val="Font Style59"/>
    <w:rsid w:val="00690A67"/>
    <w:rPr>
      <w:rFonts w:ascii="Times New Roman" w:hAnsi="Times New Roman" w:cs="Times New Roman"/>
      <w:sz w:val="22"/>
      <w:szCs w:val="22"/>
    </w:rPr>
  </w:style>
  <w:style w:type="table" w:styleId="a6">
    <w:name w:val="Table Grid"/>
    <w:basedOn w:val="a1"/>
    <w:rsid w:val="00690A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qFormat/>
    <w:rsid w:val="00690A67"/>
    <w:pPr>
      <w:spacing w:after="20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semiHidden/>
    <w:unhideWhenUsed/>
    <w:rsid w:val="00690A6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690A67"/>
    <w:rPr>
      <w:rFonts w:ascii="Tahoma" w:eastAsia="Calibri" w:hAnsi="Tahoma" w:cs="Tahoma"/>
      <w:sz w:val="16"/>
      <w:szCs w:val="16"/>
    </w:rPr>
  </w:style>
  <w:style w:type="paragraph" w:styleId="aa">
    <w:name w:val="footer"/>
    <w:basedOn w:val="a"/>
    <w:link w:val="ab"/>
    <w:rsid w:val="00690A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690A67"/>
  </w:style>
  <w:style w:type="paragraph" w:styleId="ad">
    <w:name w:val="Body Text"/>
    <w:basedOn w:val="a"/>
    <w:link w:val="ae"/>
    <w:rsid w:val="00690A6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690A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90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semiHidden/>
    <w:rsid w:val="00690A67"/>
    <w:pPr>
      <w:autoSpaceDE w:val="0"/>
      <w:autoSpaceDN w:val="0"/>
      <w:spacing w:after="0" w:line="360" w:lineRule="auto"/>
      <w:ind w:left="-28" w:right="16" w:firstLine="578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Style9">
    <w:name w:val="Style9"/>
    <w:basedOn w:val="a"/>
    <w:rsid w:val="00690A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rsid w:val="00690A67"/>
    <w:rPr>
      <w:rFonts w:ascii="Times New Roman" w:hAnsi="Times New Roman" w:cs="Times New Roman"/>
      <w:b/>
      <w:bCs/>
      <w:sz w:val="22"/>
      <w:szCs w:val="22"/>
    </w:rPr>
  </w:style>
  <w:style w:type="numbering" w:customStyle="1" w:styleId="23">
    <w:name w:val="Нет списка2"/>
    <w:next w:val="a2"/>
    <w:semiHidden/>
    <w:rsid w:val="00690A67"/>
  </w:style>
  <w:style w:type="table" w:customStyle="1" w:styleId="13">
    <w:name w:val="Сетка таблицы1"/>
    <w:basedOn w:val="a1"/>
    <w:next w:val="a6"/>
    <w:rsid w:val="00690A6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6"/>
    <w:uiPriority w:val="59"/>
    <w:rsid w:val="00690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6"/>
    <w:uiPriority w:val="59"/>
    <w:rsid w:val="00690A6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6"/>
    <w:uiPriority w:val="59"/>
    <w:rsid w:val="00690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semiHidden/>
    <w:rsid w:val="00A64920"/>
  </w:style>
  <w:style w:type="table" w:customStyle="1" w:styleId="30">
    <w:name w:val="Сетка таблицы3"/>
    <w:basedOn w:val="a1"/>
    <w:next w:val="a6"/>
    <w:rsid w:val="00A649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47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0574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2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71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9988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45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6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314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294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231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1563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6285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5870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1189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0878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828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816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362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9816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052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986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868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992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259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1568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344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2011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7734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6914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309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529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422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6647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410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2994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094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885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4555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5242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3507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684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2959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0079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644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705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551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0624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3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905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869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511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5369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9117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7922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4377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8051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356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034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067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96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380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350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083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305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277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010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159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060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248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8644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29758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883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888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464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3811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9090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684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0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503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3655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2814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305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4819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712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3068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7628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2524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8789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8833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829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3413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7072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380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9539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919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7273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22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3623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403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461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540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611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0542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920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404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0765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226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079907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2639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879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8393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779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8049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060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87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62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135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5052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7870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9752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714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1744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99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6169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187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9594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3116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013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956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097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3393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7164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2480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3974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5130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4645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2719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725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5234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7862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64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1859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6151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409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4859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059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5761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0478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266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595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446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448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3496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4217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0786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4981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0623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0522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8840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365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8263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9436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248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3827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6493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72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799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982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4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3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35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202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474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949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3625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907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77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950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7061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5234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6644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039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789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632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2333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342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1638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98834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1439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353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52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3984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2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974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8737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429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477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1698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2780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5062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6746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1278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10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227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2929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6923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760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6806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83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0370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2827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610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1159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4320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785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5212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36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245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842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1037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7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796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3928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594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8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79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2211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2152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5763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974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0785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1654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27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7343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5072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5612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1809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252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1171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9490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10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2231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20862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062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3535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067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7268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3022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8861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425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483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670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1245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188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1637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669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7901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9280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4959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3126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243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7184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02003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0155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7949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5344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97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03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1635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2620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334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1370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5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2969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1879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1251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3724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56674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7770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79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517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330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194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3465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9804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7554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8583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416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3255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8583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0625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63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7026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5683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94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249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920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868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126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9011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072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6388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09051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9173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0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26" Type="http://schemas.openxmlformats.org/officeDocument/2006/relationships/image" Target="http://www.computermodeling.ru/images/stories/1/8/228736573/017.png" TargetMode="External"/><Relationship Id="rId39" Type="http://schemas.openxmlformats.org/officeDocument/2006/relationships/hyperlink" Target="https://www.metro-logiya.ru/index.php?action=full&amp;id=39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34" Type="http://schemas.openxmlformats.org/officeDocument/2006/relationships/hyperlink" Target="https://www.metro-logiya.ru/index.php?action=full&amp;id=387" TargetMode="External"/><Relationship Id="rId42" Type="http://schemas.openxmlformats.org/officeDocument/2006/relationships/hyperlink" Target="https://www.metro-logiya.ru/index.php?action=full&amp;id=395" TargetMode="External"/><Relationship Id="rId47" Type="http://schemas.openxmlformats.org/officeDocument/2006/relationships/hyperlink" Target="https://www.metro-logiya.ru/index.php?action=full&amp;id=400" TargetMode="External"/><Relationship Id="rId50" Type="http://schemas.openxmlformats.org/officeDocument/2006/relationships/hyperlink" Target="https://www.metro-logiya.ru/index.php?action=full&amp;id=40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hyperlink" Target="https://www.metro-logiya.ru/index.php?action=full&amp;id=391" TargetMode="External"/><Relationship Id="rId46" Type="http://schemas.openxmlformats.org/officeDocument/2006/relationships/hyperlink" Target="https://www.metro-logiya.ru/index.php?action=full&amp;id=399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gif"/><Relationship Id="rId29" Type="http://schemas.openxmlformats.org/officeDocument/2006/relationships/image" Target="media/image19.png"/><Relationship Id="rId41" Type="http://schemas.openxmlformats.org/officeDocument/2006/relationships/hyperlink" Target="https://www.metro-logiya.ru/index.php?action=full&amp;id=394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http://www.computermodeling.ru/images/stories/1/8/228736573/009-.png" TargetMode="External"/><Relationship Id="rId32" Type="http://schemas.openxmlformats.org/officeDocument/2006/relationships/image" Target="media/image22.png"/><Relationship Id="rId37" Type="http://schemas.openxmlformats.org/officeDocument/2006/relationships/hyperlink" Target="https://www.metro-logiya.ru/index.php?action=full&amp;id=390" TargetMode="External"/><Relationship Id="rId40" Type="http://schemas.openxmlformats.org/officeDocument/2006/relationships/hyperlink" Target="https://www.metro-logiya.ru/index.php?action=full&amp;id=393" TargetMode="External"/><Relationship Id="rId45" Type="http://schemas.openxmlformats.org/officeDocument/2006/relationships/hyperlink" Target="https://www.metro-logiya.ru/index.php?action=full&amp;id=398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https://www.metro-logiya.ru/index.php?action=full&amp;id=389" TargetMode="External"/><Relationship Id="rId49" Type="http://schemas.openxmlformats.org/officeDocument/2006/relationships/hyperlink" Target="https://www.metro-logiya.ru/index.php?action=full&amp;id=402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gif"/><Relationship Id="rId31" Type="http://schemas.openxmlformats.org/officeDocument/2006/relationships/image" Target="media/image21.png"/><Relationship Id="rId44" Type="http://schemas.openxmlformats.org/officeDocument/2006/relationships/hyperlink" Target="https://www.metro-logiya.ru/index.php?action=full&amp;id=397" TargetMode="External"/><Relationship Id="rId52" Type="http://schemas.openxmlformats.org/officeDocument/2006/relationships/hyperlink" Target="https://www.metro-logiya.ru/index.php?action=full&amp;id=4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hyperlink" Target="https://www.metro-logiya.ru/index.php?action=full&amp;id=388" TargetMode="External"/><Relationship Id="rId43" Type="http://schemas.openxmlformats.org/officeDocument/2006/relationships/hyperlink" Target="https://www.metro-logiya.ru/index.php?action=full&amp;id=396" TargetMode="External"/><Relationship Id="rId48" Type="http://schemas.openxmlformats.org/officeDocument/2006/relationships/hyperlink" Target="https://www.metro-logiya.ru/index.php?action=full&amp;id=401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metro-logiya.ru/index.php?action=full&amp;id=4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7905</Words>
  <Characters>45063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Чирухина Ирина Владимировна</dc:creator>
  <cp:keywords/>
  <dc:description/>
  <cp:lastModifiedBy>Чирухина Ирина Владимировна</cp:lastModifiedBy>
  <cp:revision>2</cp:revision>
  <dcterms:created xsi:type="dcterms:W3CDTF">2019-11-15T18:03:00Z</dcterms:created>
  <dcterms:modified xsi:type="dcterms:W3CDTF">2019-11-15T18:03:00Z</dcterms:modified>
</cp:coreProperties>
</file>