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46" w:rsidRPr="00C87CCE" w:rsidRDefault="00331D46" w:rsidP="00331D46">
      <w:pPr>
        <w:spacing w:before="60" w:after="6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C3D8A" w:rsidRPr="008C3D8A" w:rsidRDefault="008C3D8A" w:rsidP="008C3D8A">
      <w:pPr>
        <w:spacing w:before="40" w:after="40"/>
        <w:ind w:left="20" w:right="20"/>
        <w:jc w:val="center"/>
        <w:rPr>
          <w:rFonts w:ascii="Times New Roman" w:hAnsi="Times New Roman" w:cs="Times New Roman"/>
          <w:b/>
          <w:bCs/>
          <w:color w:val="000000"/>
        </w:rPr>
      </w:pPr>
      <w:r w:rsidRPr="008C3D8A">
        <w:rPr>
          <w:rFonts w:ascii="Times New Roman" w:hAnsi="Times New Roman" w:cs="Times New Roman"/>
          <w:b/>
          <w:bCs/>
          <w:color w:val="000000"/>
        </w:rPr>
        <w:t>Вариант 2</w:t>
      </w:r>
    </w:p>
    <w:p w:rsidR="008C3D8A" w:rsidRPr="008C3D8A" w:rsidRDefault="008C3D8A" w:rsidP="008C3D8A">
      <w:pPr>
        <w:pStyle w:val="-150"/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C3D8A">
        <w:rPr>
          <w:rFonts w:ascii="Times New Roman" w:hAnsi="Times New Roman" w:cs="Times New Roman"/>
        </w:rPr>
        <w:t xml:space="preserve">Задание 1. </w:t>
      </w:r>
      <w:r w:rsidRPr="008C3D8A">
        <w:rPr>
          <w:rFonts w:ascii="Times New Roman" w:hAnsi="Times New Roman" w:cs="Times New Roman"/>
          <w:sz w:val="24"/>
          <w:szCs w:val="24"/>
        </w:rPr>
        <w:t xml:space="preserve">Построить выражения над множествами </w:t>
      </w:r>
      <w:r w:rsidRPr="008C3D8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8C3D8A">
        <w:rPr>
          <w:rFonts w:ascii="Times New Roman" w:hAnsi="Times New Roman" w:cs="Times New Roman"/>
          <w:sz w:val="24"/>
          <w:szCs w:val="24"/>
        </w:rPr>
        <w:t xml:space="preserve"> (круг), </w:t>
      </w:r>
      <w:r w:rsidRPr="008C3D8A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C3D8A">
        <w:rPr>
          <w:rFonts w:ascii="Times New Roman" w:hAnsi="Times New Roman" w:cs="Times New Roman"/>
          <w:sz w:val="24"/>
          <w:szCs w:val="24"/>
        </w:rPr>
        <w:t xml:space="preserve"> (квадрат) и </w:t>
      </w:r>
      <w:r w:rsidRPr="008C3D8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C3D8A">
        <w:rPr>
          <w:rFonts w:ascii="Times New Roman" w:hAnsi="Times New Roman" w:cs="Times New Roman"/>
          <w:sz w:val="24"/>
          <w:szCs w:val="24"/>
        </w:rPr>
        <w:t xml:space="preserve"> (треугольник), которым соответствуют заштрихованные области на заданных диаграммах Эйлера-Венна.</w:t>
      </w:r>
    </w:p>
    <w:p w:rsidR="008C3D8A" w:rsidRPr="008C3D8A" w:rsidRDefault="00757CD2" w:rsidP="008C3D8A">
      <w:pPr>
        <w:pStyle w:val="af0"/>
        <w:spacing w:before="40" w:after="40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lang w:val="en-US" w:eastAsia="zh-CN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1.75pt;margin-top:11.8pt;width:108pt;height:61.9pt;z-index:-251658752" wrapcoords="-126 0 -126 21380 21600 21380 21600 0 -126 0">
            <v:imagedata r:id="rId7" o:title=""/>
            <w10:wrap type="tight"/>
          </v:shape>
          <o:OLEObject Type="Embed" ProgID="PBrush" ShapeID="_x0000_s1027" DrawAspect="Content" ObjectID="_1644758988" r:id="rId8"/>
        </w:object>
      </w:r>
    </w:p>
    <w:p w:rsidR="008C3D8A" w:rsidRPr="008C3D8A" w:rsidRDefault="008C3D8A" w:rsidP="008C3D8A">
      <w:pPr>
        <w:pStyle w:val="af0"/>
        <w:spacing w:before="40" w:after="40"/>
        <w:ind w:left="20" w:right="20"/>
        <w:rPr>
          <w:rFonts w:ascii="Times New Roman" w:hAnsi="Times New Roman" w:cs="Times New Roman"/>
          <w:color w:val="000000"/>
        </w:rPr>
      </w:pPr>
    </w:p>
    <w:p w:rsidR="008C3D8A" w:rsidRPr="008C3D8A" w:rsidRDefault="008C3D8A" w:rsidP="008C3D8A">
      <w:pPr>
        <w:pStyle w:val="af0"/>
        <w:spacing w:before="40" w:after="40"/>
        <w:ind w:left="20" w:right="20"/>
        <w:rPr>
          <w:rFonts w:ascii="Times New Roman" w:hAnsi="Times New Roman" w:cs="Times New Roman"/>
          <w:color w:val="000000"/>
        </w:rPr>
      </w:pPr>
      <w:r w:rsidRPr="008C3D8A">
        <w:rPr>
          <w:rFonts w:ascii="Times New Roman" w:hAnsi="Times New Roman" w:cs="Times New Roman"/>
          <w:color w:val="000000"/>
        </w:rPr>
        <w:t xml:space="preserve"> </w:t>
      </w:r>
    </w:p>
    <w:p w:rsidR="008C3D8A" w:rsidRPr="008C3D8A" w:rsidRDefault="008C3D8A" w:rsidP="008C3D8A">
      <w:pPr>
        <w:pStyle w:val="af0"/>
        <w:spacing w:before="40" w:after="40"/>
        <w:ind w:left="20" w:right="20"/>
        <w:rPr>
          <w:rFonts w:ascii="Times New Roman" w:hAnsi="Times New Roman" w:cs="Times New Roman"/>
          <w:color w:val="000000"/>
        </w:rPr>
      </w:pPr>
    </w:p>
    <w:p w:rsidR="008C3D8A" w:rsidRPr="008C3D8A" w:rsidRDefault="008C3D8A" w:rsidP="008C3D8A">
      <w:pPr>
        <w:pStyle w:val="af0"/>
        <w:spacing w:before="40" w:after="40"/>
        <w:ind w:left="20" w:right="20"/>
        <w:rPr>
          <w:rFonts w:ascii="Times New Roman" w:hAnsi="Times New Roman" w:cs="Times New Roman"/>
          <w:color w:val="000000"/>
        </w:rPr>
      </w:pPr>
    </w:p>
    <w:p w:rsidR="008C3D8A" w:rsidRPr="008C3D8A" w:rsidRDefault="008C3D8A" w:rsidP="008C3D8A">
      <w:pPr>
        <w:pStyle w:val="af0"/>
        <w:spacing w:before="40" w:after="40"/>
        <w:ind w:left="1080" w:right="20"/>
        <w:rPr>
          <w:rFonts w:ascii="Times New Roman" w:hAnsi="Times New Roman" w:cs="Times New Roman"/>
          <w:color w:val="000000"/>
        </w:rPr>
      </w:pPr>
      <w:r w:rsidRPr="008C3D8A">
        <w:rPr>
          <w:rFonts w:ascii="Times New Roman" w:hAnsi="Times New Roman" w:cs="Times New Roman"/>
        </w:rPr>
        <w:t xml:space="preserve">Задание 2. Упростить выражение </w:t>
      </w:r>
      <w:r w:rsidRPr="008C3D8A">
        <w:rPr>
          <w:rFonts w:ascii="Times New Roman" w:eastAsia="DejaVu Sans" w:hAnsi="Times New Roman" w:cs="Times New Roman"/>
          <w:kern w:val="2"/>
          <w:position w:val="-10"/>
          <w:sz w:val="24"/>
          <w:szCs w:val="24"/>
          <w:lang w:val="en-US" w:eastAsia="zh-CN" w:bidi="hi-IN"/>
        </w:rPr>
        <w:object w:dxaOrig="2640" w:dyaOrig="375">
          <v:shape id="_x0000_i1026" type="#_x0000_t75" style="width:132pt;height:18.75pt" o:ole="">
            <v:imagedata r:id="rId9" o:title=""/>
          </v:shape>
          <o:OLEObject Type="Embed" ProgID="Equation.3" ShapeID="_x0000_i1026" DrawAspect="Content" ObjectID="_1644758982" r:id="rId10"/>
        </w:object>
      </w:r>
    </w:p>
    <w:p w:rsidR="008C3D8A" w:rsidRPr="008C3D8A" w:rsidRDefault="008C3D8A" w:rsidP="008C3D8A">
      <w:pPr>
        <w:pStyle w:val="af0"/>
        <w:spacing w:before="40" w:after="40"/>
        <w:ind w:left="1080" w:right="20"/>
        <w:rPr>
          <w:rFonts w:ascii="Times New Roman" w:hAnsi="Times New Roman" w:cs="Times New Roman"/>
          <w:color w:val="000000"/>
        </w:rPr>
      </w:pPr>
    </w:p>
    <w:p w:rsidR="008C3D8A" w:rsidRPr="008C3D8A" w:rsidRDefault="008C3D8A" w:rsidP="008C3D8A">
      <w:pPr>
        <w:pStyle w:val="af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D8A" w:rsidRPr="008C3D8A" w:rsidRDefault="008C3D8A" w:rsidP="008C3D8A">
      <w:pPr>
        <w:pStyle w:val="af0"/>
        <w:spacing w:before="40" w:after="40"/>
        <w:ind w:left="20" w:right="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3D8A">
        <w:rPr>
          <w:rFonts w:ascii="Times New Roman" w:hAnsi="Times New Roman" w:cs="Times New Roman"/>
          <w:b/>
          <w:bCs/>
          <w:color w:val="000000"/>
        </w:rPr>
        <w:t>Вариант 2</w:t>
      </w:r>
    </w:p>
    <w:p w:rsidR="008C3D8A" w:rsidRPr="008C3D8A" w:rsidRDefault="008C3D8A" w:rsidP="008C3D8A">
      <w:pPr>
        <w:pStyle w:val="af2"/>
        <w:shd w:val="clear" w:color="auto" w:fill="FFFFFF"/>
        <w:spacing w:before="0" w:after="0" w:line="276" w:lineRule="auto"/>
        <w:ind w:firstLine="426"/>
        <w:jc w:val="both"/>
        <w:rPr>
          <w:rStyle w:val="af3"/>
          <w:rFonts w:cs="Times New Roman"/>
          <w:bCs/>
          <w:i w:val="0"/>
          <w:color w:val="000000"/>
          <w:lang w:val="ru-RU"/>
        </w:rPr>
      </w:pPr>
      <w:r w:rsidRPr="008C3D8A">
        <w:rPr>
          <w:rStyle w:val="af3"/>
          <w:rFonts w:cs="Times New Roman"/>
          <w:bCs/>
          <w:i w:val="0"/>
          <w:color w:val="000000"/>
          <w:lang w:val="ru-RU"/>
        </w:rPr>
        <w:t xml:space="preserve">Задание 1. </w:t>
      </w:r>
      <w:r w:rsidRPr="008C3D8A">
        <w:rPr>
          <w:rFonts w:cs="Times New Roman"/>
          <w:lang w:val="ru-RU"/>
        </w:rPr>
        <w:t>Представить в СКНФ функцию</w:t>
      </w:r>
      <w:r w:rsidRPr="008C3D8A">
        <w:rPr>
          <w:rFonts w:cs="Times New Roman"/>
          <w:bCs/>
          <w:lang w:val="ru-RU"/>
        </w:rPr>
        <w:t xml:space="preserve"> </w:t>
      </w:r>
      <w:r w:rsidRPr="008C3D8A">
        <w:rPr>
          <w:rFonts w:cs="Times New Roman"/>
          <w:position w:val="-12"/>
        </w:rPr>
        <w:object w:dxaOrig="2685" w:dyaOrig="435">
          <v:shape id="_x0000_i1027" type="#_x0000_t75" style="width:134.25pt;height:21.75pt" o:ole="">
            <v:imagedata r:id="rId11" o:title=""/>
          </v:shape>
          <o:OLEObject Type="Embed" ProgID="Equation.3" ShapeID="_x0000_i1027" DrawAspect="Content" ObjectID="_1644758983" r:id="rId12"/>
        </w:object>
      </w:r>
      <w:r w:rsidRPr="008C3D8A">
        <w:rPr>
          <w:rFonts w:cs="Times New Roman"/>
          <w:lang w:val="ru-RU"/>
        </w:rPr>
        <w:t>.</w:t>
      </w:r>
    </w:p>
    <w:p w:rsidR="008C3D8A" w:rsidRPr="008C3D8A" w:rsidRDefault="008C3D8A" w:rsidP="008C3D8A">
      <w:pPr>
        <w:pStyle w:val="af2"/>
        <w:shd w:val="clear" w:color="auto" w:fill="FFFFFF"/>
        <w:spacing w:before="0" w:after="0" w:line="276" w:lineRule="auto"/>
        <w:ind w:firstLine="426"/>
        <w:jc w:val="both"/>
        <w:rPr>
          <w:rStyle w:val="af3"/>
          <w:rFonts w:cs="Times New Roman"/>
          <w:b/>
          <w:bCs/>
          <w:i w:val="0"/>
          <w:color w:val="000000"/>
          <w:sz w:val="28"/>
          <w:szCs w:val="28"/>
          <w:lang w:val="ru-RU"/>
        </w:rPr>
      </w:pPr>
      <w:r w:rsidRPr="008C3D8A">
        <w:rPr>
          <w:rStyle w:val="af3"/>
          <w:rFonts w:cs="Times New Roman"/>
          <w:bCs/>
          <w:i w:val="0"/>
          <w:color w:val="000000"/>
          <w:lang w:val="ru-RU"/>
        </w:rPr>
        <w:t xml:space="preserve">Задание 2. </w:t>
      </w:r>
      <w:r w:rsidRPr="008C3D8A">
        <w:rPr>
          <w:rStyle w:val="FontStyle53"/>
          <w:lang w:val="ru-RU"/>
        </w:rPr>
        <w:t xml:space="preserve">Пусть даны высказывания </w:t>
      </w:r>
      <w:r w:rsidRPr="008C3D8A">
        <w:rPr>
          <w:rStyle w:val="FontStyle53"/>
        </w:rPr>
        <w:object w:dxaOrig="240" w:dyaOrig="255">
          <v:shape id="_x0000_i1028" type="#_x0000_t75" style="width:12pt;height:12.75pt" o:ole="">
            <v:imagedata r:id="rId13" o:title=""/>
          </v:shape>
          <o:OLEObject Type="Embed" ProgID="Equation.3" ShapeID="_x0000_i1028" DrawAspect="Content" ObjectID="_1644758984" r:id="rId14"/>
        </w:object>
      </w:r>
      <w:r w:rsidRPr="008C3D8A">
        <w:rPr>
          <w:rStyle w:val="FontStyle53"/>
          <w:lang w:val="ru-RU"/>
        </w:rPr>
        <w:t xml:space="preserve">:=«Существует бюджетный дефицит» и </w:t>
      </w:r>
      <w:r w:rsidRPr="008C3D8A">
        <w:rPr>
          <w:rStyle w:val="FontStyle53"/>
        </w:rPr>
        <w:object w:dxaOrig="240" w:dyaOrig="255">
          <v:shape id="_x0000_i1029" type="#_x0000_t75" style="width:12pt;height:12.75pt" o:ole="">
            <v:imagedata r:id="rId15" o:title=""/>
          </v:shape>
          <o:OLEObject Type="Embed" ProgID="Equation.3" ShapeID="_x0000_i1029" DrawAspect="Content" ObjectID="_1644758985" r:id="rId16"/>
        </w:object>
      </w:r>
      <w:r w:rsidRPr="008C3D8A">
        <w:rPr>
          <w:rStyle w:val="FontStyle53"/>
          <w:lang w:val="ru-RU"/>
        </w:rPr>
        <w:t xml:space="preserve">:=«имеется превышение бюджетных расходов над бюджетными доходами». </w:t>
      </w:r>
      <w:r w:rsidRPr="008C3D8A">
        <w:rPr>
          <w:rStyle w:val="FontStyle57"/>
          <w:rFonts w:ascii="Times New Roman" w:hAnsi="Times New Roman" w:cs="Times New Roman"/>
          <w:lang w:val="ru-RU"/>
        </w:rPr>
        <w:t xml:space="preserve">Записать в словесной форме высказывание </w:t>
      </w:r>
      <w:r w:rsidRPr="008C3D8A">
        <w:rPr>
          <w:rStyle w:val="FontStyle53"/>
        </w:rPr>
        <w:object w:dxaOrig="1320" w:dyaOrig="315">
          <v:shape id="_x0000_i1030" type="#_x0000_t75" style="width:66pt;height:15.75pt" o:ole="">
            <v:imagedata r:id="rId17" o:title=""/>
          </v:shape>
          <o:OLEObject Type="Embed" ProgID="Equation.3" ShapeID="_x0000_i1030" DrawAspect="Content" ObjectID="_1644758986" r:id="rId18"/>
        </w:object>
      </w:r>
      <w:r w:rsidRPr="008C3D8A">
        <w:rPr>
          <w:rStyle w:val="FontStyle53"/>
          <w:lang w:val="ru-RU"/>
        </w:rPr>
        <w:t>.</w:t>
      </w:r>
    </w:p>
    <w:p w:rsidR="008C3D8A" w:rsidRPr="008C3D8A" w:rsidRDefault="008C3D8A" w:rsidP="008C3D8A">
      <w:pPr>
        <w:pStyle w:val="af0"/>
        <w:tabs>
          <w:tab w:val="left" w:pos="707"/>
        </w:tabs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C3D8A" w:rsidRPr="008C3D8A" w:rsidRDefault="008C3D8A" w:rsidP="008C3D8A">
      <w:pPr>
        <w:pStyle w:val="af0"/>
        <w:spacing w:before="40" w:after="40"/>
        <w:ind w:left="20" w:right="20"/>
        <w:jc w:val="center"/>
        <w:rPr>
          <w:rFonts w:ascii="Times New Roman" w:hAnsi="Times New Roman" w:cs="Times New Roman"/>
          <w:b/>
          <w:bCs/>
          <w:color w:val="000000"/>
        </w:rPr>
      </w:pPr>
      <w:r w:rsidRPr="008C3D8A">
        <w:rPr>
          <w:rFonts w:ascii="Times New Roman" w:hAnsi="Times New Roman" w:cs="Times New Roman"/>
          <w:b/>
          <w:bCs/>
          <w:color w:val="000000"/>
        </w:rPr>
        <w:t>Вариант 2</w:t>
      </w:r>
    </w:p>
    <w:p w:rsidR="008C3D8A" w:rsidRPr="008C3D8A" w:rsidRDefault="008C3D8A" w:rsidP="008C3D8A">
      <w:pPr>
        <w:rPr>
          <w:rFonts w:ascii="Times New Roman" w:hAnsi="Times New Roman" w:cs="Times New Roman"/>
        </w:rPr>
      </w:pPr>
      <w:r w:rsidRPr="008C3D8A">
        <w:rPr>
          <w:rStyle w:val="af3"/>
          <w:rFonts w:ascii="Times New Roman" w:hAnsi="Times New Roman" w:cs="Times New Roman"/>
          <w:bCs/>
          <w:i w:val="0"/>
          <w:color w:val="000000"/>
        </w:rPr>
        <w:t>Задание 1.</w:t>
      </w:r>
      <w:r w:rsidRPr="008C3D8A">
        <w:rPr>
          <w:rStyle w:val="af3"/>
          <w:rFonts w:ascii="Times New Roman" w:hAnsi="Times New Roman" w:cs="Times New Roman"/>
          <w:b/>
          <w:bCs/>
          <w:i w:val="0"/>
          <w:color w:val="000000"/>
        </w:rPr>
        <w:t xml:space="preserve"> </w:t>
      </w:r>
      <w:r w:rsidRPr="008C3D8A">
        <w:rPr>
          <w:rStyle w:val="af3"/>
          <w:rFonts w:ascii="Times New Roman" w:hAnsi="Times New Roman" w:cs="Times New Roman"/>
          <w:bCs/>
          <w:i w:val="0"/>
          <w:color w:val="000000"/>
        </w:rPr>
        <w:t>За</w:t>
      </w:r>
      <w:r w:rsidRPr="008C3D8A">
        <w:rPr>
          <w:rFonts w:ascii="Times New Roman" w:hAnsi="Times New Roman" w:cs="Times New Roman"/>
        </w:rPr>
        <w:t xml:space="preserve">дана таблица смежности неориентированного графа. </w:t>
      </w:r>
    </w:p>
    <w:p w:rsidR="008C3D8A" w:rsidRPr="008C3D8A" w:rsidRDefault="008C3D8A" w:rsidP="008C3D8A">
      <w:pPr>
        <w:rPr>
          <w:rFonts w:ascii="Times New Roman" w:hAnsi="Times New Roman" w:cs="Times New Roman"/>
        </w:rPr>
      </w:pPr>
      <w:r w:rsidRPr="008C3D8A">
        <w:rPr>
          <w:rFonts w:ascii="Times New Roman" w:hAnsi="Times New Roman" w:cs="Times New Roman"/>
        </w:rPr>
        <w:t>Определить сумму степеней вершин в данном графе.</w:t>
      </w:r>
    </w:p>
    <w:p w:rsidR="008C3D8A" w:rsidRPr="008C3D8A" w:rsidRDefault="008C3D8A" w:rsidP="008C3D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3D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D08572" wp14:editId="7C9C0F52">
            <wp:extent cx="5934075" cy="1819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8A" w:rsidRPr="008C3D8A" w:rsidRDefault="008C3D8A" w:rsidP="008C3D8A">
      <w:pPr>
        <w:pStyle w:val="-15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3D8A">
        <w:rPr>
          <w:rStyle w:val="af3"/>
          <w:rFonts w:ascii="Times New Roman" w:hAnsi="Times New Roman" w:cs="Times New Roman"/>
          <w:bCs/>
          <w:i w:val="0"/>
          <w:color w:val="000000"/>
          <w:sz w:val="24"/>
          <w:szCs w:val="24"/>
        </w:rPr>
        <w:t>Задание 2.</w:t>
      </w:r>
      <w:r w:rsidRPr="008C3D8A">
        <w:rPr>
          <w:rStyle w:val="af3"/>
          <w:rFonts w:ascii="Times New Roman" w:hAnsi="Times New Roman" w:cs="Times New Roman"/>
          <w:bCs/>
          <w:i w:val="0"/>
          <w:color w:val="000000"/>
        </w:rPr>
        <w:t xml:space="preserve"> </w:t>
      </w:r>
      <w:r w:rsidRPr="008C3D8A">
        <w:rPr>
          <w:rFonts w:ascii="Times New Roman" w:hAnsi="Times New Roman" w:cs="Times New Roman"/>
          <w:sz w:val="24"/>
          <w:szCs w:val="24"/>
        </w:rPr>
        <w:t xml:space="preserve">Найти минимальные пути из вершины </w:t>
      </w:r>
      <w:r w:rsidRPr="008C3D8A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C3D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3D8A">
        <w:rPr>
          <w:rFonts w:ascii="Times New Roman" w:hAnsi="Times New Roman" w:cs="Times New Roman"/>
          <w:sz w:val="24"/>
          <w:szCs w:val="24"/>
        </w:rPr>
        <w:t xml:space="preserve"> во все другие вершины в ориентированном нагруженном графе, изображенном на рисунке, с применением </w:t>
      </w:r>
      <w:proofErr w:type="gramStart"/>
      <w:r w:rsidRPr="008C3D8A">
        <w:rPr>
          <w:rFonts w:ascii="Times New Roman" w:hAnsi="Times New Roman" w:cs="Times New Roman"/>
          <w:sz w:val="24"/>
          <w:szCs w:val="24"/>
        </w:rPr>
        <w:t xml:space="preserve">алгоритма  </w:t>
      </w:r>
      <w:proofErr w:type="spellStart"/>
      <w:r w:rsidRPr="008C3D8A">
        <w:rPr>
          <w:rFonts w:ascii="Times New Roman" w:hAnsi="Times New Roman" w:cs="Times New Roman"/>
          <w:sz w:val="24"/>
          <w:szCs w:val="24"/>
        </w:rPr>
        <w:t>Дейкстры</w:t>
      </w:r>
      <w:proofErr w:type="spellEnd"/>
      <w:proofErr w:type="gramEnd"/>
      <w:r w:rsidRPr="008C3D8A">
        <w:rPr>
          <w:rFonts w:ascii="Times New Roman" w:hAnsi="Times New Roman" w:cs="Times New Roman"/>
          <w:sz w:val="24"/>
          <w:szCs w:val="24"/>
        </w:rPr>
        <w:t>.</w:t>
      </w:r>
    </w:p>
    <w:p w:rsidR="008C3D8A" w:rsidRPr="008C3D8A" w:rsidRDefault="008C3D8A" w:rsidP="008C3D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D8A">
        <w:rPr>
          <w:rFonts w:ascii="Times New Roman" w:eastAsia="DejaVu Sans" w:hAnsi="Times New Roman" w:cs="Times New Roman"/>
          <w:kern w:val="2"/>
          <w:sz w:val="24"/>
          <w:szCs w:val="24"/>
          <w:lang w:val="en-US" w:eastAsia="zh-CN" w:bidi="hi-IN"/>
        </w:rPr>
        <w:object w:dxaOrig="4305" w:dyaOrig="3015">
          <v:shape id="_x0000_i1031" type="#_x0000_t75" style="width:215.25pt;height:150.75pt" o:ole="">
            <v:imagedata r:id="rId20" o:title=""/>
          </v:shape>
          <o:OLEObject Type="Embed" ProgID="PBrush" ShapeID="_x0000_i1031" DrawAspect="Content" ObjectID="_1644758987" r:id="rId21"/>
        </w:object>
      </w:r>
    </w:p>
    <w:p w:rsidR="008C3D8A" w:rsidRPr="008C3D8A" w:rsidRDefault="008C3D8A" w:rsidP="007F6E6F">
      <w:pPr>
        <w:pStyle w:val="af2"/>
        <w:shd w:val="clear" w:color="auto" w:fill="FFFFFF"/>
        <w:spacing w:before="0" w:after="0" w:line="276" w:lineRule="auto"/>
        <w:jc w:val="both"/>
        <w:rPr>
          <w:rFonts w:cs="Times New Roman"/>
          <w:b/>
          <w:bCs/>
          <w:color w:val="000000"/>
          <w:lang w:val="ru-RU"/>
        </w:rPr>
      </w:pPr>
    </w:p>
    <w:p w:rsidR="008C3D8A" w:rsidRPr="008C3D8A" w:rsidRDefault="008C3D8A" w:rsidP="008C3D8A">
      <w:pPr>
        <w:pStyle w:val="af2"/>
        <w:shd w:val="clear" w:color="auto" w:fill="FFFFFF"/>
        <w:spacing w:before="0" w:after="0" w:line="276" w:lineRule="auto"/>
        <w:ind w:firstLine="426"/>
        <w:jc w:val="both"/>
        <w:rPr>
          <w:rFonts w:cs="Times New Roman"/>
          <w:bCs/>
          <w:color w:val="000000"/>
          <w:lang w:val="ru-RU"/>
        </w:rPr>
      </w:pPr>
    </w:p>
    <w:p w:rsidR="008C3D8A" w:rsidRPr="008C3D8A" w:rsidRDefault="008C3D8A" w:rsidP="008C3D8A">
      <w:pPr>
        <w:pStyle w:val="af0"/>
        <w:spacing w:before="40" w:after="40" w:line="276" w:lineRule="auto"/>
        <w:ind w:left="20" w:right="20"/>
        <w:jc w:val="center"/>
        <w:rPr>
          <w:rStyle w:val="af3"/>
          <w:rFonts w:ascii="Times New Roman" w:hAnsi="Times New Roman" w:cs="Times New Roman"/>
          <w:b/>
          <w:bCs/>
          <w:i w:val="0"/>
          <w:color w:val="000000"/>
        </w:rPr>
      </w:pPr>
      <w:r w:rsidRPr="008C3D8A">
        <w:rPr>
          <w:rStyle w:val="af3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Вариант 2</w:t>
      </w:r>
    </w:p>
    <w:p w:rsidR="008C3D8A" w:rsidRPr="008C3D8A" w:rsidRDefault="008C3D8A" w:rsidP="008C3D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C3D8A">
        <w:rPr>
          <w:rStyle w:val="af3"/>
          <w:rFonts w:ascii="Times New Roman" w:hAnsi="Times New Roman" w:cs="Times New Roman"/>
          <w:bCs/>
          <w:i w:val="0"/>
          <w:color w:val="000000"/>
        </w:rPr>
        <w:t>Задание 1.</w:t>
      </w:r>
      <w:r w:rsidRPr="008C3D8A">
        <w:rPr>
          <w:rStyle w:val="af3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Pr="008C3D8A">
        <w:rPr>
          <w:rFonts w:ascii="Times New Roman" w:hAnsi="Times New Roman" w:cs="Times New Roman"/>
        </w:rPr>
        <w:t>Задана исходная матрица расстояний: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8C3D8A" w:rsidRPr="008C3D8A" w:rsidTr="008C3D8A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7</w:t>
            </w:r>
          </w:p>
        </w:tc>
      </w:tr>
      <w:tr w:rsidR="008C3D8A" w:rsidRPr="008C3D8A" w:rsidTr="008C3D8A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3</w:t>
            </w:r>
          </w:p>
        </w:tc>
      </w:tr>
      <w:tr w:rsidR="008C3D8A" w:rsidRPr="008C3D8A" w:rsidTr="008C3D8A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5</w:t>
            </w:r>
          </w:p>
        </w:tc>
      </w:tr>
      <w:tr w:rsidR="008C3D8A" w:rsidRPr="008C3D8A" w:rsidTr="008C3D8A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1</w:t>
            </w:r>
          </w:p>
        </w:tc>
      </w:tr>
      <w:tr w:rsidR="008C3D8A" w:rsidRPr="008C3D8A" w:rsidTr="008C3D8A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8A" w:rsidRPr="008C3D8A" w:rsidRDefault="008C3D8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8C3D8A">
              <w:rPr>
                <w:rFonts w:ascii="Times New Roman" w:hAnsi="Times New Roman" w:cs="Times New Roman"/>
              </w:rPr>
              <w:t>M</w:t>
            </w:r>
          </w:p>
        </w:tc>
      </w:tr>
    </w:tbl>
    <w:p w:rsidR="008C3D8A" w:rsidRPr="008C3D8A" w:rsidRDefault="008C3D8A" w:rsidP="008C3D8A">
      <w:pPr>
        <w:pStyle w:val="af2"/>
        <w:shd w:val="clear" w:color="auto" w:fill="FFFFFF"/>
        <w:spacing w:before="0" w:after="0" w:line="276" w:lineRule="auto"/>
        <w:ind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8C3D8A">
        <w:rPr>
          <w:rFonts w:cs="Times New Roman"/>
          <w:lang w:val="ru-RU"/>
        </w:rPr>
        <w:t xml:space="preserve">Решить задачу коммивояжера. </w:t>
      </w:r>
    </w:p>
    <w:p w:rsidR="008C3D8A" w:rsidRPr="008C3D8A" w:rsidRDefault="008C3D8A" w:rsidP="008C3D8A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8C3D8A">
        <w:rPr>
          <w:rStyle w:val="af3"/>
          <w:rFonts w:ascii="Times New Roman" w:hAnsi="Times New Roman" w:cs="Times New Roman"/>
          <w:bCs/>
          <w:i w:val="0"/>
          <w:color w:val="000000"/>
        </w:rPr>
        <w:t>Задание 2.</w:t>
      </w:r>
      <w:r w:rsidRPr="008C3D8A">
        <w:rPr>
          <w:rStyle w:val="af3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 xml:space="preserve"> </w:t>
      </w:r>
      <w:r w:rsidRPr="008C3D8A">
        <w:rPr>
          <w:rFonts w:ascii="Times New Roman" w:hAnsi="Times New Roman" w:cs="Times New Roman"/>
        </w:rPr>
        <w:t xml:space="preserve">Найдите коэффициент при </w:t>
      </w:r>
      <w:r w:rsidRPr="008C3D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C62623" wp14:editId="33B1D2D9">
            <wp:extent cx="175260" cy="155575"/>
            <wp:effectExtent l="0" t="0" r="0" b="0"/>
            <wp:docPr id="5" name="Рисунок 5" descr="x^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x^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D8A">
        <w:rPr>
          <w:rFonts w:ascii="Times New Roman" w:hAnsi="Times New Roman" w:cs="Times New Roman"/>
        </w:rPr>
        <w:t xml:space="preserve"> в разложении полиномов</w:t>
      </w:r>
    </w:p>
    <w:p w:rsidR="008C3D8A" w:rsidRPr="008C3D8A" w:rsidRDefault="008C3D8A" w:rsidP="008C3D8A">
      <w:pPr>
        <w:shd w:val="clear" w:color="auto" w:fill="FFFFFF"/>
        <w:rPr>
          <w:rFonts w:ascii="Times New Roman" w:hAnsi="Times New Roman" w:cs="Times New Roman"/>
        </w:rPr>
      </w:pPr>
      <w:r w:rsidRPr="008C3D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F2A945" wp14:editId="43549F1F">
            <wp:extent cx="1206500" cy="194310"/>
            <wp:effectExtent l="0" t="0" r="0" b="0"/>
            <wp:docPr id="4" name="Рисунок 4" descr="(x+2)^{10},\ k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(x+2)^{10},\ k=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8A" w:rsidRPr="008C3D8A" w:rsidRDefault="008C3D8A" w:rsidP="008C3D8A">
      <w:pPr>
        <w:pStyle w:val="af0"/>
        <w:tabs>
          <w:tab w:val="left" w:pos="70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D46" w:rsidRDefault="00331D46" w:rsidP="00331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D46" w:rsidRPr="00C87CCE" w:rsidRDefault="00331D46" w:rsidP="00331D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7CCE">
        <w:rPr>
          <w:rFonts w:ascii="Times New Roman" w:hAnsi="Times New Roman" w:cs="Times New Roman"/>
          <w:b/>
          <w:color w:val="000000"/>
          <w:sz w:val="28"/>
          <w:szCs w:val="28"/>
        </w:rPr>
        <w:t>3.   РЕКОМЕНДАЦИИ ПО ВЫПОЛНЕНИЮ РЕЙТИНГОВОЙ РАБОТЫ</w:t>
      </w:r>
    </w:p>
    <w:p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к </w:t>
      </w:r>
      <w:proofErr w:type="gramStart"/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выполнению  </w:t>
      </w:r>
      <w:r w:rsidR="005E042D">
        <w:rPr>
          <w:rFonts w:ascii="Times New Roman" w:eastAsia="Calibri" w:hAnsi="Times New Roman" w:cs="Times New Roman"/>
          <w:sz w:val="28"/>
          <w:szCs w:val="28"/>
        </w:rPr>
        <w:t>контрольной</w:t>
      </w:r>
      <w:proofErr w:type="gramEnd"/>
      <w:r w:rsidR="005E042D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5E042D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са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мостоятельное изучение учебной и научной литературы, использование справочной литературы и интернет - ресурсов. </w:t>
      </w:r>
      <w:r w:rsidRPr="009C10E8">
        <w:rPr>
          <w:rFonts w:ascii="Times New Roman" w:hAnsi="Times New Roman" w:cs="Times New Roman"/>
          <w:sz w:val="28"/>
          <w:szCs w:val="28"/>
        </w:rPr>
        <w:t>По мере изучения темы следует разобрать приведенные зада</w:t>
      </w:r>
      <w:bookmarkStart w:id="0" w:name="_GoBack"/>
      <w:bookmarkEnd w:id="0"/>
      <w:r w:rsidRPr="009C10E8">
        <w:rPr>
          <w:rFonts w:ascii="Times New Roman" w:hAnsi="Times New Roman" w:cs="Times New Roman"/>
          <w:sz w:val="28"/>
          <w:szCs w:val="28"/>
        </w:rPr>
        <w:t xml:space="preserve">чи с обязательным выполнением задач для самостоятельного решения. </w:t>
      </w:r>
    </w:p>
    <w:p w:rsidR="009C10E8" w:rsidRPr="009C10E8" w:rsidRDefault="009C10E8" w:rsidP="009C10E8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При этом оценивается: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1) правильность и обоснованность решений задач;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2) умение грамотно использовать терминологию, символику и наглядность при выполнении заданий;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3) аккуратность, полнота выполнения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9C10E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9C10E8" w:rsidRPr="009C10E8" w:rsidRDefault="009C10E8" w:rsidP="009C10E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C10E8">
        <w:rPr>
          <w:rFonts w:ascii="Times New Roman" w:hAnsi="Times New Roman" w:cs="Times New Roman"/>
          <w:sz w:val="28"/>
          <w:szCs w:val="28"/>
        </w:rPr>
        <w:t>Задачи должны выполняться самостоятельно. Не самостоятельно выполненная работа лишает студента возможности проверить степень своей подготовленности по теме. Если преподаватель установит несамостоятельное выполнение работы, то она не будет зачтена.</w:t>
      </w:r>
    </w:p>
    <w:p w:rsidR="009C10E8" w:rsidRPr="009C10E8" w:rsidRDefault="009C10E8" w:rsidP="009C10E8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C10E8">
        <w:rPr>
          <w:rFonts w:ascii="Times New Roman" w:hAnsi="Times New Roman" w:cs="Times New Roman"/>
          <w:snapToGrid w:val="0"/>
          <w:sz w:val="28"/>
          <w:szCs w:val="28"/>
        </w:rPr>
        <w:t>Если работа не соответствует этим требованиям, то она возвращается студенту на доработку. Выполненный комплект задач наряду с выполнением тестовых заданий необходим для получения зачета.</w:t>
      </w:r>
    </w:p>
    <w:p w:rsidR="009C10E8" w:rsidRPr="009C10E8" w:rsidRDefault="009C10E8" w:rsidP="009C10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Задания и типовые расчеты выполняются в течение семестра, в срок, определяемый графиком учебного процесса, до проведения зачета, </w:t>
      </w:r>
      <w:r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экзамена</w:t>
      </w:r>
      <w:r w:rsidRPr="009C10E8">
        <w:rPr>
          <w:rStyle w:val="apple-style-span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31D46" w:rsidRDefault="00331D46" w:rsidP="00331D46">
      <w:pPr>
        <w:pStyle w:val="11"/>
      </w:pPr>
    </w:p>
    <w:p w:rsidR="00331D46" w:rsidRPr="00C87CCE" w:rsidRDefault="00331D46" w:rsidP="00331D46">
      <w:pPr>
        <w:pStyle w:val="11"/>
      </w:pPr>
      <w:r>
        <w:lastRenderedPageBreak/>
        <w:t xml:space="preserve">4.  </w:t>
      </w:r>
      <w:r w:rsidRPr="00C87CCE">
        <w:t>ТРЕБОВАНИЯ К ОФОРМЛЕНИЮ РЕЙТИНГОВОЙ РАБОТЫ</w:t>
      </w:r>
    </w:p>
    <w:p w:rsidR="00331D46" w:rsidRDefault="00331D46" w:rsidP="00331D46">
      <w:pPr>
        <w:pStyle w:val="11"/>
      </w:pPr>
    </w:p>
    <w:p w:rsidR="00331D46" w:rsidRPr="00E75FB6" w:rsidRDefault="009C10E8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Рейтинговая</w:t>
      </w:r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 работа</w:t>
      </w:r>
      <w:proofErr w:type="gramEnd"/>
      <w:r w:rsidR="00331D46" w:rsidRPr="00E75FB6">
        <w:rPr>
          <w:rFonts w:ascii="Times New Roman" w:hAnsi="Times New Roman" w:cs="Times New Roman"/>
          <w:spacing w:val="-4"/>
          <w:sz w:val="28"/>
          <w:szCs w:val="28"/>
        </w:rPr>
        <w:t xml:space="preserve"> выполняется в электронной форме и размещается обучающимся в личном кабинете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C10E8" w:rsidRDefault="00E20BB0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</w:t>
      </w:r>
      <w:r w:rsidR="009C10E8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>должн</w:t>
      </w:r>
      <w:r w:rsidR="009C10E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 быть оформлен</w:t>
      </w:r>
      <w:r w:rsidR="009C10E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 xml:space="preserve"> в виде документа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Word</w:t>
      </w:r>
      <w:r w:rsidR="00845566">
        <w:rPr>
          <w:rFonts w:ascii="Times New Roman" w:hAnsi="Times New Roman" w:cs="Times New Roman"/>
          <w:snapToGrid w:val="0"/>
          <w:sz w:val="28"/>
          <w:szCs w:val="28"/>
        </w:rPr>
        <w:t>, допускается вставка таблиц, скопированных из</w:t>
      </w:r>
      <w:r w:rsidR="00845566" w:rsidRPr="0084556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45566">
        <w:rPr>
          <w:rFonts w:ascii="Times New Roman" w:hAnsi="Times New Roman" w:cs="Times New Roman"/>
          <w:snapToGrid w:val="0"/>
          <w:sz w:val="28"/>
          <w:szCs w:val="28"/>
          <w:lang w:val="en-US"/>
        </w:rPr>
        <w:t>Excel</w:t>
      </w:r>
      <w:r w:rsidR="00331D46" w:rsidRPr="00E75FB6">
        <w:rPr>
          <w:rFonts w:ascii="Times New Roman" w:hAnsi="Times New Roman" w:cs="Times New Roman"/>
          <w:snapToGrid w:val="0"/>
          <w:sz w:val="28"/>
          <w:szCs w:val="28"/>
        </w:rPr>
        <w:t xml:space="preserve">. В начале каждого задания должно быть записано его условие, а в конце дан список используемой литературы и источников. 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Текст на листе должен иметь книжную ориентацию, альбомная ориентация допускается только для таблиц и схем приложений. Поля страницы должны иметь следующие размеры: левое – 3 см, правое </w:t>
      </w:r>
      <w:r w:rsidR="00331D46" w:rsidRPr="00E75FB6">
        <w:rPr>
          <w:rFonts w:ascii="Times New Roman" w:hAnsi="Times New Roman" w:cs="Times New Roman"/>
          <w:sz w:val="28"/>
          <w:szCs w:val="28"/>
        </w:rPr>
        <w:sym w:font="Symbol" w:char="002D"/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1,5 см, верхнее – 2 см, нижнее – 2 см. Текст печатается через полтора интервала шрифтом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 </w:t>
      </w:r>
      <w:r w:rsidR="00331D46" w:rsidRPr="00E75F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331D46" w:rsidRPr="00E75FB6">
        <w:rPr>
          <w:rFonts w:ascii="Times New Roman" w:hAnsi="Times New Roman" w:cs="Times New Roman"/>
          <w:sz w:val="28"/>
          <w:szCs w:val="28"/>
        </w:rPr>
        <w:t xml:space="preserve">, 14 кегль (для сносок 12 кегль), допускаются переносы в словах. Абзац – 1,25 см. </w:t>
      </w:r>
      <w:r w:rsidR="009C10E8">
        <w:rPr>
          <w:rFonts w:ascii="Times New Roman" w:hAnsi="Times New Roman" w:cs="Times New Roman"/>
          <w:sz w:val="28"/>
          <w:szCs w:val="28"/>
        </w:rPr>
        <w:t>Формулы необходимо представлять с помощью редактора формул.</w:t>
      </w:r>
    </w:p>
    <w:p w:rsidR="00331D46" w:rsidRPr="00E75FB6" w:rsidRDefault="00331D46" w:rsidP="00331D4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B6">
        <w:rPr>
          <w:rFonts w:ascii="Times New Roman" w:hAnsi="Times New Roman" w:cs="Times New Roman"/>
          <w:sz w:val="28"/>
          <w:szCs w:val="28"/>
        </w:rPr>
        <w:t xml:space="preserve">Номера страниц размещаются в нижнем правом углу. Применяется сквозная нумерация листов, начиная с титульного листа и включая приложения (если есть). Номер листа на титульном листе не проставляют. Второй лист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="00845566" w:rsidRPr="009C10E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FB6">
        <w:rPr>
          <w:rFonts w:ascii="Times New Roman" w:hAnsi="Times New Roman" w:cs="Times New Roman"/>
          <w:sz w:val="28"/>
          <w:szCs w:val="28"/>
        </w:rPr>
        <w:t xml:space="preserve">– содержание. Решение задач </w:t>
      </w:r>
      <w:r w:rsidR="00E20BB0">
        <w:rPr>
          <w:rFonts w:ascii="Times New Roman" w:eastAsia="Calibri" w:hAnsi="Times New Roman" w:cs="Times New Roman"/>
          <w:sz w:val="28"/>
          <w:szCs w:val="28"/>
        </w:rPr>
        <w:t>контрольной работы</w:t>
      </w:r>
      <w:r w:rsidRPr="00E75FB6">
        <w:rPr>
          <w:rFonts w:ascii="Times New Roman" w:hAnsi="Times New Roman" w:cs="Times New Roman"/>
          <w:sz w:val="28"/>
          <w:szCs w:val="28"/>
        </w:rPr>
        <w:t xml:space="preserve"> рассчитано на обретение навыков правильного применения полученных теоретических знаний в конкретных условиях.</w:t>
      </w:r>
    </w:p>
    <w:p w:rsidR="00331D46" w:rsidRDefault="00331D46" w:rsidP="00331D46">
      <w:pPr>
        <w:pStyle w:val="a4"/>
        <w:shd w:val="clear" w:color="auto" w:fill="FFFFFF"/>
        <w:ind w:left="0" w:firstLine="709"/>
        <w:jc w:val="both"/>
        <w:rPr>
          <w:spacing w:val="-4"/>
          <w:sz w:val="28"/>
          <w:szCs w:val="28"/>
        </w:rPr>
      </w:pPr>
    </w:p>
    <w:p w:rsidR="00331D46" w:rsidRDefault="00331D46" w:rsidP="00331D46">
      <w:pPr>
        <w:pStyle w:val="11"/>
      </w:pPr>
      <w:r>
        <w:t>5.  КРИТЕРИИ ОЦЕНКИ РЕЙТИНГОВОЙ РАБОТЫ</w:t>
      </w:r>
    </w:p>
    <w:p w:rsidR="00331D46" w:rsidRDefault="00331D46" w:rsidP="00331D46">
      <w:pPr>
        <w:pStyle w:val="11"/>
      </w:pPr>
    </w:p>
    <w:p w:rsidR="00331D46" w:rsidRPr="00F41F44" w:rsidRDefault="00331D46" w:rsidP="00331D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spacing w:val="-4"/>
        </w:rPr>
        <w:t xml:space="preserve">     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Для оценки рейтинговой работы – </w:t>
      </w:r>
      <w:r>
        <w:rPr>
          <w:rFonts w:ascii="Times New Roman" w:hAnsi="Times New Roman" w:cs="Times New Roman"/>
          <w:spacing w:val="-4"/>
          <w:sz w:val="28"/>
          <w:szCs w:val="28"/>
        </w:rPr>
        <w:t>контрольной работы</w:t>
      </w:r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41F44">
        <w:rPr>
          <w:rFonts w:ascii="Times New Roman" w:hAnsi="Times New Roman" w:cs="Times New Roman"/>
          <w:spacing w:val="-4"/>
          <w:sz w:val="28"/>
          <w:szCs w:val="28"/>
        </w:rPr>
        <w:t>критерии</w:t>
      </w:r>
      <w:proofErr w:type="gramEnd"/>
      <w:r w:rsidRPr="00F41F44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следующие: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85 до 100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ставится, если соблюдены все требования к выполнению контрольной работы, выводы обоснованы, соблюдены требования к внешнему оформлению контрольной работы.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66 до 84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упущения в оформлении.</w:t>
      </w:r>
    </w:p>
    <w:p w:rsidR="00331D46" w:rsidRPr="00E75FB6" w:rsidRDefault="00331D46" w:rsidP="00331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50 до 65 баллов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имеются существенные отступления от требований к содержанию контрольной работы. </w:t>
      </w:r>
      <w:proofErr w:type="gramStart"/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</w:t>
      </w:r>
      <w:proofErr w:type="gramEnd"/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допущены ошибки в изложении материала, имеются ссылки на законодательство, утратившее силу</w:t>
      </w:r>
    </w:p>
    <w:p w:rsidR="00331D46" w:rsidRDefault="00331D46" w:rsidP="003917F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49 баллов и менее</w:t>
      </w:r>
      <w:r w:rsidRPr="00E7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обнаруживаются существенные ошибки в изложении материала, имеются ссылки на законодательство, утратившее силу, есть невыполненные задания.</w:t>
      </w:r>
    </w:p>
    <w:p w:rsidR="00845566" w:rsidRPr="00845566" w:rsidRDefault="00845566" w:rsidP="00845566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566">
        <w:rPr>
          <w:rFonts w:ascii="Times New Roman" w:hAnsi="Times New Roman" w:cs="Times New Roman"/>
          <w:b/>
          <w:i/>
          <w:sz w:val="28"/>
          <w:szCs w:val="28"/>
        </w:rPr>
        <w:t xml:space="preserve">Основные критерии и показатели оценки </w:t>
      </w:r>
      <w:r w:rsidR="00E20BB0">
        <w:rPr>
          <w:rFonts w:ascii="Times New Roman" w:hAnsi="Times New Roman" w:cs="Times New Roman"/>
          <w:b/>
          <w:i/>
          <w:sz w:val="28"/>
          <w:szCs w:val="28"/>
        </w:rPr>
        <w:t>контрольной работы</w:t>
      </w:r>
    </w:p>
    <w:tbl>
      <w:tblPr>
        <w:tblW w:w="9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80"/>
      </w:tblGrid>
      <w:tr w:rsidR="00845566" w:rsidRPr="00845566" w:rsidTr="00845566">
        <w:trPr>
          <w:trHeight w:val="276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45566" w:rsidRPr="00845566" w:rsidRDefault="00845566">
            <w:pPr>
              <w:shd w:val="clear" w:color="auto" w:fill="D9D9D9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Правильное использование математического аппарата</w:t>
            </w:r>
          </w:p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 xml:space="preserve">Верно составленная математическая модель 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lastRenderedPageBreak/>
              <w:t>Владение языком дисциплины (понятийно-категориальным аппаратом)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Самостоятельный выбор и использование метода решения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Логическая последовательность изложения.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Соблюдение этапов и алгоритма решения задач.</w:t>
            </w:r>
          </w:p>
        </w:tc>
      </w:tr>
      <w:tr w:rsidR="00845566" w:rsidRPr="00845566" w:rsidTr="008455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</w:rPr>
              <w:t>Аккуратность оформления и корректность цитирования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66" w:rsidRPr="00845566" w:rsidRDefault="0084556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566">
              <w:rPr>
                <w:rFonts w:ascii="Times New Roman" w:hAnsi="Times New Roman" w:cs="Times New Roman"/>
                <w:bCs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</w:tc>
      </w:tr>
    </w:tbl>
    <w:p w:rsidR="00845566" w:rsidRPr="00845566" w:rsidRDefault="00845566" w:rsidP="0084556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845566" w:rsidRPr="00845566" w:rsidSect="009C10E8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D2" w:rsidRDefault="00757CD2">
      <w:pPr>
        <w:spacing w:after="0" w:line="240" w:lineRule="auto"/>
      </w:pPr>
      <w:r>
        <w:separator/>
      </w:r>
    </w:p>
  </w:endnote>
  <w:endnote w:type="continuationSeparator" w:id="0">
    <w:p w:rsidR="00757CD2" w:rsidRDefault="0075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410171"/>
      <w:docPartObj>
        <w:docPartGallery w:val="Page Numbers (Bottom of Page)"/>
        <w:docPartUnique/>
      </w:docPartObj>
    </w:sdtPr>
    <w:sdtEndPr/>
    <w:sdtContent>
      <w:p w:rsidR="00E20BB0" w:rsidRDefault="00E20B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82">
          <w:rPr>
            <w:noProof/>
          </w:rPr>
          <w:t>2</w:t>
        </w:r>
        <w:r>
          <w:fldChar w:fldCharType="end"/>
        </w:r>
      </w:p>
    </w:sdtContent>
  </w:sdt>
  <w:p w:rsidR="00E20BB0" w:rsidRDefault="00E20B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D2" w:rsidRDefault="00757CD2">
      <w:pPr>
        <w:spacing w:after="0" w:line="240" w:lineRule="auto"/>
      </w:pPr>
      <w:r>
        <w:separator/>
      </w:r>
    </w:p>
  </w:footnote>
  <w:footnote w:type="continuationSeparator" w:id="0">
    <w:p w:rsidR="00757CD2" w:rsidRDefault="0075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6077"/>
    <w:multiLevelType w:val="hybridMultilevel"/>
    <w:tmpl w:val="0628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190F"/>
    <w:multiLevelType w:val="hybridMultilevel"/>
    <w:tmpl w:val="EE78FEFC"/>
    <w:lvl w:ilvl="0" w:tplc="97A669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E5614"/>
    <w:multiLevelType w:val="hybridMultilevel"/>
    <w:tmpl w:val="91A86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7835"/>
    <w:multiLevelType w:val="hybridMultilevel"/>
    <w:tmpl w:val="43D8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E3852"/>
    <w:multiLevelType w:val="hybridMultilevel"/>
    <w:tmpl w:val="870655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366A6"/>
    <w:multiLevelType w:val="hybridMultilevel"/>
    <w:tmpl w:val="F7C6F626"/>
    <w:lvl w:ilvl="0" w:tplc="359AB24E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809F4"/>
    <w:multiLevelType w:val="hybridMultilevel"/>
    <w:tmpl w:val="CEDED118"/>
    <w:lvl w:ilvl="0" w:tplc="3F5869F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6"/>
    <w:rsid w:val="0009397A"/>
    <w:rsid w:val="0009743B"/>
    <w:rsid w:val="000B676E"/>
    <w:rsid w:val="000D53AF"/>
    <w:rsid w:val="001B16E0"/>
    <w:rsid w:val="00331D46"/>
    <w:rsid w:val="00332E51"/>
    <w:rsid w:val="003917FE"/>
    <w:rsid w:val="00402061"/>
    <w:rsid w:val="005331FC"/>
    <w:rsid w:val="005733D5"/>
    <w:rsid w:val="005A18A0"/>
    <w:rsid w:val="005B396C"/>
    <w:rsid w:val="005E042D"/>
    <w:rsid w:val="005E1E33"/>
    <w:rsid w:val="006221EF"/>
    <w:rsid w:val="00757CD2"/>
    <w:rsid w:val="00781289"/>
    <w:rsid w:val="0079301C"/>
    <w:rsid w:val="007B6D42"/>
    <w:rsid w:val="007C6F4F"/>
    <w:rsid w:val="007F6E6F"/>
    <w:rsid w:val="00834982"/>
    <w:rsid w:val="00845566"/>
    <w:rsid w:val="008769F6"/>
    <w:rsid w:val="00877BE1"/>
    <w:rsid w:val="008C3D8A"/>
    <w:rsid w:val="00924A80"/>
    <w:rsid w:val="00996C5F"/>
    <w:rsid w:val="009C10E8"/>
    <w:rsid w:val="009E480F"/>
    <w:rsid w:val="00B10216"/>
    <w:rsid w:val="00BA0382"/>
    <w:rsid w:val="00BF0768"/>
    <w:rsid w:val="00CE2C33"/>
    <w:rsid w:val="00D42EB6"/>
    <w:rsid w:val="00E20BB0"/>
    <w:rsid w:val="00E81FF0"/>
    <w:rsid w:val="00E9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4E5DEB"/>
  <w15:docId w15:val="{1F2D86EF-0002-4414-87B6-32AEDE54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46"/>
  </w:style>
  <w:style w:type="paragraph" w:styleId="1">
    <w:name w:val="heading 1"/>
    <w:basedOn w:val="a"/>
    <w:next w:val="a"/>
    <w:link w:val="10"/>
    <w:uiPriority w:val="9"/>
    <w:qFormat/>
    <w:rsid w:val="0033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uiPriority w:val="99"/>
    <w:rsid w:val="00331D4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31D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3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331D46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331D46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3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D46"/>
  </w:style>
  <w:style w:type="paragraph" w:styleId="a9">
    <w:name w:val="Balloon Text"/>
    <w:basedOn w:val="a"/>
    <w:link w:val="aa"/>
    <w:uiPriority w:val="99"/>
    <w:semiHidden/>
    <w:unhideWhenUsed/>
    <w:rsid w:val="0033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D4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C10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C10E8"/>
    <w:rPr>
      <w:rFonts w:ascii="Times New Roman" w:eastAsia="Times New Roman" w:hAnsi="Times New Roman" w:cs="Times New Roman"/>
      <w:b/>
      <w:bCs/>
      <w:color w:val="333333"/>
      <w:w w:val="98"/>
      <w:sz w:val="28"/>
      <w:szCs w:val="20"/>
      <w:lang w:eastAsia="ru-RU"/>
    </w:rPr>
  </w:style>
  <w:style w:type="paragraph" w:styleId="ad">
    <w:name w:val="Body Text Indent"/>
    <w:basedOn w:val="a"/>
    <w:link w:val="ae"/>
    <w:semiHidden/>
    <w:unhideWhenUsed/>
    <w:rsid w:val="009C10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C1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C10E8"/>
  </w:style>
  <w:style w:type="table" w:styleId="af">
    <w:name w:val="Table Grid"/>
    <w:basedOn w:val="a1"/>
    <w:uiPriority w:val="59"/>
    <w:rsid w:val="009C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C10E8"/>
  </w:style>
  <w:style w:type="paragraph" w:styleId="af0">
    <w:name w:val="Body Text"/>
    <w:basedOn w:val="a"/>
    <w:link w:val="af1"/>
    <w:uiPriority w:val="99"/>
    <w:semiHidden/>
    <w:unhideWhenUsed/>
    <w:rsid w:val="008C3D8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C3D8A"/>
  </w:style>
  <w:style w:type="paragraph" w:styleId="af2">
    <w:name w:val="Normal (Web)"/>
    <w:basedOn w:val="a"/>
    <w:semiHidden/>
    <w:unhideWhenUsed/>
    <w:rsid w:val="008C3D8A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Aparajita"/>
      <w:kern w:val="2"/>
      <w:sz w:val="24"/>
      <w:szCs w:val="24"/>
      <w:lang w:val="en-US" w:eastAsia="zh-CN" w:bidi="hi-IN"/>
    </w:rPr>
  </w:style>
  <w:style w:type="character" w:customStyle="1" w:styleId="-15">
    <w:name w:val="Обычный-1.5 Знак Знак"/>
    <w:link w:val="-150"/>
    <w:locked/>
    <w:rsid w:val="008C3D8A"/>
    <w:rPr>
      <w:sz w:val="28"/>
      <w:szCs w:val="28"/>
    </w:rPr>
  </w:style>
  <w:style w:type="paragraph" w:customStyle="1" w:styleId="-150">
    <w:name w:val="Обычный-1.5 Знак"/>
    <w:basedOn w:val="a"/>
    <w:link w:val="-15"/>
    <w:rsid w:val="008C3D8A"/>
    <w:pPr>
      <w:widowControl w:val="0"/>
      <w:spacing w:after="0" w:line="360" w:lineRule="auto"/>
      <w:ind w:firstLine="567"/>
      <w:jc w:val="both"/>
    </w:pPr>
    <w:rPr>
      <w:sz w:val="28"/>
      <w:szCs w:val="28"/>
    </w:rPr>
  </w:style>
  <w:style w:type="character" w:customStyle="1" w:styleId="FontStyle53">
    <w:name w:val="Font Style53"/>
    <w:rsid w:val="008C3D8A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rsid w:val="008C3D8A"/>
    <w:rPr>
      <w:rFonts w:ascii="Microsoft Sans Serif" w:hAnsi="Microsoft Sans Serif" w:cs="Microsoft Sans Serif" w:hint="default"/>
      <w:spacing w:val="20"/>
      <w:sz w:val="16"/>
      <w:szCs w:val="16"/>
    </w:rPr>
  </w:style>
  <w:style w:type="character" w:styleId="af3">
    <w:name w:val="Emphasis"/>
    <w:basedOn w:val="a0"/>
    <w:qFormat/>
    <w:rsid w:val="008C3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Колонтаевская Ирина Федоровна</dc:creator>
  <cp:lastModifiedBy>User</cp:lastModifiedBy>
  <cp:revision>3</cp:revision>
  <dcterms:created xsi:type="dcterms:W3CDTF">2020-03-03T13:27:00Z</dcterms:created>
  <dcterms:modified xsi:type="dcterms:W3CDTF">2020-03-03T13:43:00Z</dcterms:modified>
</cp:coreProperties>
</file>