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50" w:rsidRPr="00CA490F" w:rsidRDefault="00557E50" w:rsidP="00557E50">
      <w:pPr>
        <w:pStyle w:val="2"/>
        <w:tabs>
          <w:tab w:val="left" w:pos="3999"/>
        </w:tabs>
        <w:ind w:left="0" w:firstLine="709"/>
        <w:rPr>
          <w:sz w:val="28"/>
          <w:szCs w:val="28"/>
        </w:rPr>
      </w:pPr>
      <w:r w:rsidRPr="00CA490F">
        <w:rPr>
          <w:sz w:val="28"/>
          <w:szCs w:val="28"/>
          <w:lang w:val="en-US"/>
        </w:rPr>
        <w:t>I</w:t>
      </w:r>
      <w:r w:rsidRPr="00CA490F">
        <w:rPr>
          <w:sz w:val="28"/>
          <w:szCs w:val="28"/>
        </w:rPr>
        <w:t>. Теоретическая часть.</w:t>
      </w:r>
      <w:r w:rsidRPr="00CA490F">
        <w:rPr>
          <w:sz w:val="28"/>
          <w:szCs w:val="28"/>
        </w:rPr>
        <w:tab/>
      </w:r>
    </w:p>
    <w:p w:rsidR="00557E50" w:rsidRPr="00CA490F" w:rsidRDefault="00557E50" w:rsidP="00557E50">
      <w:pPr>
        <w:pStyle w:val="2"/>
        <w:ind w:left="0" w:firstLine="709"/>
        <w:jc w:val="both"/>
        <w:rPr>
          <w:color w:val="000000"/>
          <w:sz w:val="28"/>
          <w:szCs w:val="28"/>
        </w:rPr>
      </w:pPr>
      <w:r w:rsidRPr="00CA490F">
        <w:rPr>
          <w:bCs/>
          <w:color w:val="000000"/>
          <w:sz w:val="28"/>
          <w:szCs w:val="28"/>
        </w:rPr>
        <w:t>Бухгалтерская отчетность организации: ее состав, требования к формированию, структура отчетов и характеристика статей.</w:t>
      </w:r>
      <w:bookmarkStart w:id="0" w:name="_GoBack"/>
      <w:bookmarkEnd w:id="0"/>
    </w:p>
    <w:p w:rsidR="00557E50" w:rsidRPr="00CA490F" w:rsidRDefault="00557E50" w:rsidP="00557E50">
      <w:pPr>
        <w:pStyle w:val="2"/>
        <w:ind w:left="0" w:firstLine="709"/>
        <w:rPr>
          <w:sz w:val="28"/>
          <w:szCs w:val="28"/>
        </w:rPr>
      </w:pPr>
      <w:r w:rsidRPr="00CA490F">
        <w:rPr>
          <w:sz w:val="28"/>
          <w:szCs w:val="28"/>
          <w:lang w:val="en-US"/>
        </w:rPr>
        <w:t>II</w:t>
      </w:r>
      <w:r w:rsidRPr="00CA490F">
        <w:rPr>
          <w:sz w:val="28"/>
          <w:szCs w:val="28"/>
        </w:rPr>
        <w:t>. Практическая часть.</w:t>
      </w:r>
    </w:p>
    <w:p w:rsidR="00557E50" w:rsidRPr="00CA490F" w:rsidRDefault="00557E50" w:rsidP="00557E50">
      <w:pPr>
        <w:pStyle w:val="2"/>
        <w:ind w:left="0" w:firstLine="709"/>
        <w:rPr>
          <w:sz w:val="28"/>
          <w:szCs w:val="28"/>
        </w:rPr>
      </w:pPr>
      <w:r w:rsidRPr="00CA490F">
        <w:rPr>
          <w:sz w:val="28"/>
          <w:szCs w:val="28"/>
        </w:rPr>
        <w:t>Задача №1.</w:t>
      </w:r>
    </w:p>
    <w:p w:rsidR="00557E50" w:rsidRPr="00CA490F" w:rsidRDefault="00557E50" w:rsidP="00557E50">
      <w:pPr>
        <w:pStyle w:val="2"/>
        <w:ind w:left="0" w:firstLine="709"/>
        <w:jc w:val="both"/>
        <w:rPr>
          <w:sz w:val="28"/>
          <w:szCs w:val="28"/>
          <w:lang w:val="ru-RU"/>
        </w:rPr>
      </w:pPr>
      <w:r w:rsidRPr="00CA490F">
        <w:rPr>
          <w:sz w:val="28"/>
          <w:szCs w:val="28"/>
        </w:rPr>
        <w:t>Сгруппировать в соответствующие статьи и разделы актива и пассива баланса хозяйственные средства  и источники их образования по данным, приведенным в таблице</w:t>
      </w:r>
      <w:r>
        <w:rPr>
          <w:sz w:val="28"/>
          <w:szCs w:val="28"/>
          <w:lang w:val="ru-RU"/>
        </w:rPr>
        <w:t>.</w:t>
      </w:r>
    </w:p>
    <w:p w:rsidR="00557E50" w:rsidRPr="00CA490F" w:rsidRDefault="00557E50" w:rsidP="00557E50">
      <w:pPr>
        <w:pStyle w:val="2"/>
        <w:ind w:left="0" w:firstLine="709"/>
        <w:jc w:val="both"/>
        <w:rPr>
          <w:sz w:val="28"/>
          <w:szCs w:val="28"/>
        </w:rPr>
      </w:pPr>
      <w:r w:rsidRPr="00CA490F">
        <w:rPr>
          <w:sz w:val="28"/>
          <w:szCs w:val="28"/>
        </w:rPr>
        <w:t>Перечень хозяйственных средств организации</w:t>
      </w:r>
    </w:p>
    <w:tbl>
      <w:tblPr>
        <w:tblW w:w="10206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7"/>
        <w:gridCol w:w="2039"/>
      </w:tblGrid>
      <w:tr w:rsidR="00557E50" w:rsidRPr="00CA490F" w:rsidTr="00557E50">
        <w:tc>
          <w:tcPr>
            <w:tcW w:w="8167" w:type="dxa"/>
            <w:shd w:val="clear" w:color="auto" w:fill="auto"/>
          </w:tcPr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Наименование хозяйственных средств</w:t>
            </w:r>
          </w:p>
        </w:tc>
        <w:tc>
          <w:tcPr>
            <w:tcW w:w="2039" w:type="dxa"/>
            <w:shd w:val="clear" w:color="auto" w:fill="auto"/>
          </w:tcPr>
          <w:p w:rsidR="00557E50" w:rsidRPr="00CA490F" w:rsidRDefault="00557E50" w:rsidP="00FB207F">
            <w:pPr>
              <w:jc w:val="center"/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Сумма</w:t>
            </w:r>
          </w:p>
        </w:tc>
      </w:tr>
      <w:tr w:rsidR="00557E50" w:rsidRPr="00CA490F" w:rsidTr="00557E50">
        <w:tc>
          <w:tcPr>
            <w:tcW w:w="8167" w:type="dxa"/>
            <w:shd w:val="clear" w:color="auto" w:fill="auto"/>
          </w:tcPr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Автомобиль</w:t>
            </w:r>
          </w:p>
        </w:tc>
        <w:tc>
          <w:tcPr>
            <w:tcW w:w="2039" w:type="dxa"/>
            <w:shd w:val="clear" w:color="auto" w:fill="auto"/>
          </w:tcPr>
          <w:p w:rsidR="00557E50" w:rsidRPr="00CA490F" w:rsidRDefault="00557E50" w:rsidP="00FB207F">
            <w:pPr>
              <w:jc w:val="right"/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618000</w:t>
            </w:r>
          </w:p>
        </w:tc>
      </w:tr>
      <w:tr w:rsidR="00557E50" w:rsidRPr="00CA490F" w:rsidTr="00557E50">
        <w:tc>
          <w:tcPr>
            <w:tcW w:w="8167" w:type="dxa"/>
            <w:shd w:val="clear" w:color="auto" w:fill="auto"/>
          </w:tcPr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Финансовые вложения на срок более года</w:t>
            </w:r>
          </w:p>
        </w:tc>
        <w:tc>
          <w:tcPr>
            <w:tcW w:w="2039" w:type="dxa"/>
            <w:shd w:val="clear" w:color="auto" w:fill="auto"/>
          </w:tcPr>
          <w:p w:rsidR="00557E50" w:rsidRPr="00CA490F" w:rsidRDefault="00557E50" w:rsidP="00FB207F">
            <w:pPr>
              <w:jc w:val="right"/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80000</w:t>
            </w:r>
          </w:p>
        </w:tc>
      </w:tr>
      <w:tr w:rsidR="00557E50" w:rsidRPr="00CA490F" w:rsidTr="00557E50">
        <w:tc>
          <w:tcPr>
            <w:tcW w:w="8167" w:type="dxa"/>
            <w:shd w:val="clear" w:color="auto" w:fill="auto"/>
          </w:tcPr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Прибыль отчетного года</w:t>
            </w:r>
          </w:p>
        </w:tc>
        <w:tc>
          <w:tcPr>
            <w:tcW w:w="2039" w:type="dxa"/>
            <w:shd w:val="clear" w:color="auto" w:fill="auto"/>
          </w:tcPr>
          <w:p w:rsidR="00557E50" w:rsidRPr="00CA490F" w:rsidRDefault="00557E50" w:rsidP="00FB207F">
            <w:pPr>
              <w:jc w:val="right"/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230000</w:t>
            </w:r>
          </w:p>
        </w:tc>
      </w:tr>
      <w:tr w:rsidR="00557E50" w:rsidRPr="00CA490F" w:rsidTr="00557E50">
        <w:tc>
          <w:tcPr>
            <w:tcW w:w="8167" w:type="dxa"/>
            <w:shd w:val="clear" w:color="auto" w:fill="auto"/>
          </w:tcPr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 xml:space="preserve">Животные на выращивании и откорме </w:t>
            </w:r>
          </w:p>
        </w:tc>
        <w:tc>
          <w:tcPr>
            <w:tcW w:w="2039" w:type="dxa"/>
            <w:shd w:val="clear" w:color="auto" w:fill="auto"/>
          </w:tcPr>
          <w:p w:rsidR="00557E50" w:rsidRPr="00CA490F" w:rsidRDefault="00557E50" w:rsidP="00FB207F">
            <w:pPr>
              <w:jc w:val="right"/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70000</w:t>
            </w:r>
          </w:p>
        </w:tc>
      </w:tr>
      <w:tr w:rsidR="00557E50" w:rsidRPr="00CA490F" w:rsidTr="00557E50">
        <w:tc>
          <w:tcPr>
            <w:tcW w:w="8167" w:type="dxa"/>
            <w:shd w:val="clear" w:color="auto" w:fill="auto"/>
          </w:tcPr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Задолженность перед организацией «Поставщик»</w:t>
            </w:r>
          </w:p>
        </w:tc>
        <w:tc>
          <w:tcPr>
            <w:tcW w:w="2039" w:type="dxa"/>
            <w:shd w:val="clear" w:color="auto" w:fill="auto"/>
          </w:tcPr>
          <w:p w:rsidR="00557E50" w:rsidRPr="00CA490F" w:rsidRDefault="00557E50" w:rsidP="00FB207F">
            <w:pPr>
              <w:jc w:val="right"/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154000</w:t>
            </w:r>
          </w:p>
        </w:tc>
      </w:tr>
      <w:tr w:rsidR="00557E50" w:rsidRPr="00CA490F" w:rsidTr="00557E50">
        <w:tc>
          <w:tcPr>
            <w:tcW w:w="8167" w:type="dxa"/>
            <w:shd w:val="clear" w:color="auto" w:fill="auto"/>
          </w:tcPr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Топливо на складе</w:t>
            </w:r>
          </w:p>
        </w:tc>
        <w:tc>
          <w:tcPr>
            <w:tcW w:w="2039" w:type="dxa"/>
            <w:shd w:val="clear" w:color="auto" w:fill="auto"/>
          </w:tcPr>
          <w:p w:rsidR="00557E50" w:rsidRPr="00CA490F" w:rsidRDefault="00557E50" w:rsidP="00FB207F">
            <w:pPr>
              <w:jc w:val="right"/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10000</w:t>
            </w:r>
          </w:p>
        </w:tc>
      </w:tr>
      <w:tr w:rsidR="00557E50" w:rsidRPr="00CA490F" w:rsidTr="00557E50">
        <w:tc>
          <w:tcPr>
            <w:tcW w:w="8167" w:type="dxa"/>
            <w:shd w:val="clear" w:color="auto" w:fill="auto"/>
          </w:tcPr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Касса</w:t>
            </w:r>
          </w:p>
        </w:tc>
        <w:tc>
          <w:tcPr>
            <w:tcW w:w="2039" w:type="dxa"/>
            <w:shd w:val="clear" w:color="auto" w:fill="auto"/>
          </w:tcPr>
          <w:p w:rsidR="00557E50" w:rsidRPr="00CA490F" w:rsidRDefault="00557E50" w:rsidP="00FB207F">
            <w:pPr>
              <w:jc w:val="right"/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14000</w:t>
            </w:r>
          </w:p>
        </w:tc>
      </w:tr>
      <w:tr w:rsidR="00557E50" w:rsidRPr="00CA490F" w:rsidTr="00557E50">
        <w:tc>
          <w:tcPr>
            <w:tcW w:w="8167" w:type="dxa"/>
            <w:shd w:val="clear" w:color="auto" w:fill="auto"/>
          </w:tcPr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Краткосрочные займы</w:t>
            </w:r>
          </w:p>
        </w:tc>
        <w:tc>
          <w:tcPr>
            <w:tcW w:w="2039" w:type="dxa"/>
            <w:shd w:val="clear" w:color="auto" w:fill="auto"/>
          </w:tcPr>
          <w:p w:rsidR="00557E50" w:rsidRPr="00CA490F" w:rsidRDefault="00557E50" w:rsidP="00FB207F">
            <w:pPr>
              <w:jc w:val="right"/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604000</w:t>
            </w:r>
          </w:p>
        </w:tc>
      </w:tr>
      <w:tr w:rsidR="00557E50" w:rsidRPr="00CA490F" w:rsidTr="00557E50">
        <w:tc>
          <w:tcPr>
            <w:tcW w:w="8167" w:type="dxa"/>
            <w:shd w:val="clear" w:color="auto" w:fill="auto"/>
          </w:tcPr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Уставный капитал</w:t>
            </w:r>
          </w:p>
        </w:tc>
        <w:tc>
          <w:tcPr>
            <w:tcW w:w="2039" w:type="dxa"/>
            <w:shd w:val="clear" w:color="auto" w:fill="auto"/>
          </w:tcPr>
          <w:p w:rsidR="00557E50" w:rsidRPr="00CA490F" w:rsidRDefault="00557E50" w:rsidP="00FB207F">
            <w:pPr>
              <w:jc w:val="right"/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500000</w:t>
            </w:r>
          </w:p>
        </w:tc>
      </w:tr>
      <w:tr w:rsidR="00557E50" w:rsidRPr="00CA490F" w:rsidTr="00557E50">
        <w:tc>
          <w:tcPr>
            <w:tcW w:w="8167" w:type="dxa"/>
            <w:shd w:val="clear" w:color="auto" w:fill="auto"/>
          </w:tcPr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Исключительные права на промышленный образец</w:t>
            </w:r>
          </w:p>
        </w:tc>
        <w:tc>
          <w:tcPr>
            <w:tcW w:w="2039" w:type="dxa"/>
            <w:shd w:val="clear" w:color="auto" w:fill="auto"/>
          </w:tcPr>
          <w:p w:rsidR="00557E50" w:rsidRPr="00CA490F" w:rsidRDefault="00557E50" w:rsidP="00FB207F">
            <w:pPr>
              <w:jc w:val="right"/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110000</w:t>
            </w:r>
          </w:p>
        </w:tc>
      </w:tr>
      <w:tr w:rsidR="00557E50" w:rsidRPr="00CA490F" w:rsidTr="00557E50">
        <w:tc>
          <w:tcPr>
            <w:tcW w:w="8167" w:type="dxa"/>
            <w:shd w:val="clear" w:color="auto" w:fill="auto"/>
          </w:tcPr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Валютный счет</w:t>
            </w:r>
          </w:p>
        </w:tc>
        <w:tc>
          <w:tcPr>
            <w:tcW w:w="2039" w:type="dxa"/>
            <w:shd w:val="clear" w:color="auto" w:fill="auto"/>
          </w:tcPr>
          <w:p w:rsidR="00557E50" w:rsidRPr="00CA490F" w:rsidRDefault="00557E50" w:rsidP="00FB207F">
            <w:pPr>
              <w:jc w:val="right"/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11000</w:t>
            </w:r>
          </w:p>
        </w:tc>
      </w:tr>
      <w:tr w:rsidR="00557E50" w:rsidRPr="00CA490F" w:rsidTr="00557E50">
        <w:tc>
          <w:tcPr>
            <w:tcW w:w="8167" w:type="dxa"/>
            <w:shd w:val="clear" w:color="auto" w:fill="auto"/>
          </w:tcPr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 xml:space="preserve">Здание цеха </w:t>
            </w:r>
          </w:p>
        </w:tc>
        <w:tc>
          <w:tcPr>
            <w:tcW w:w="2039" w:type="dxa"/>
            <w:shd w:val="clear" w:color="auto" w:fill="auto"/>
          </w:tcPr>
          <w:p w:rsidR="00557E50" w:rsidRPr="00CA490F" w:rsidRDefault="00557E50" w:rsidP="00FB207F">
            <w:pPr>
              <w:jc w:val="right"/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750000</w:t>
            </w:r>
          </w:p>
        </w:tc>
      </w:tr>
      <w:tr w:rsidR="00557E50" w:rsidRPr="00CA490F" w:rsidTr="00557E50">
        <w:tc>
          <w:tcPr>
            <w:tcW w:w="8167" w:type="dxa"/>
            <w:shd w:val="clear" w:color="auto" w:fill="auto"/>
          </w:tcPr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Резервный капитал</w:t>
            </w:r>
          </w:p>
        </w:tc>
        <w:tc>
          <w:tcPr>
            <w:tcW w:w="2039" w:type="dxa"/>
            <w:shd w:val="clear" w:color="auto" w:fill="auto"/>
          </w:tcPr>
          <w:p w:rsidR="00557E50" w:rsidRPr="00CA490F" w:rsidRDefault="00557E50" w:rsidP="00FB207F">
            <w:pPr>
              <w:jc w:val="right"/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70000</w:t>
            </w:r>
          </w:p>
        </w:tc>
      </w:tr>
      <w:tr w:rsidR="00557E50" w:rsidRPr="00CA490F" w:rsidTr="00557E50">
        <w:tc>
          <w:tcPr>
            <w:tcW w:w="8167" w:type="dxa"/>
            <w:shd w:val="clear" w:color="auto" w:fill="auto"/>
          </w:tcPr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Задолженность по оплате труда</w:t>
            </w:r>
          </w:p>
        </w:tc>
        <w:tc>
          <w:tcPr>
            <w:tcW w:w="2039" w:type="dxa"/>
            <w:shd w:val="clear" w:color="auto" w:fill="auto"/>
          </w:tcPr>
          <w:p w:rsidR="00557E50" w:rsidRPr="00CA490F" w:rsidRDefault="00557E50" w:rsidP="00FB207F">
            <w:pPr>
              <w:jc w:val="right"/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580000</w:t>
            </w:r>
          </w:p>
        </w:tc>
      </w:tr>
      <w:tr w:rsidR="00557E50" w:rsidRPr="00CA490F" w:rsidTr="00557E50">
        <w:tc>
          <w:tcPr>
            <w:tcW w:w="8167" w:type="dxa"/>
            <w:shd w:val="clear" w:color="auto" w:fill="auto"/>
          </w:tcPr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Незавершенное производство</w:t>
            </w:r>
          </w:p>
        </w:tc>
        <w:tc>
          <w:tcPr>
            <w:tcW w:w="2039" w:type="dxa"/>
            <w:shd w:val="clear" w:color="auto" w:fill="auto"/>
          </w:tcPr>
          <w:p w:rsidR="00557E50" w:rsidRPr="00CA490F" w:rsidRDefault="00557E50" w:rsidP="00FB207F">
            <w:pPr>
              <w:jc w:val="right"/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42000</w:t>
            </w:r>
          </w:p>
        </w:tc>
      </w:tr>
      <w:tr w:rsidR="00557E50" w:rsidRPr="00CA490F" w:rsidTr="00557E50">
        <w:tc>
          <w:tcPr>
            <w:tcW w:w="8167" w:type="dxa"/>
            <w:shd w:val="clear" w:color="auto" w:fill="auto"/>
          </w:tcPr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Задолженность по налогам</w:t>
            </w:r>
          </w:p>
        </w:tc>
        <w:tc>
          <w:tcPr>
            <w:tcW w:w="2039" w:type="dxa"/>
            <w:shd w:val="clear" w:color="auto" w:fill="auto"/>
          </w:tcPr>
          <w:p w:rsidR="00557E50" w:rsidRPr="00CA490F" w:rsidRDefault="00557E50" w:rsidP="00FB207F">
            <w:pPr>
              <w:jc w:val="right"/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184000</w:t>
            </w:r>
          </w:p>
        </w:tc>
      </w:tr>
      <w:tr w:rsidR="00557E50" w:rsidRPr="00CA490F" w:rsidTr="00557E50">
        <w:tc>
          <w:tcPr>
            <w:tcW w:w="8167" w:type="dxa"/>
            <w:shd w:val="clear" w:color="auto" w:fill="auto"/>
          </w:tcPr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Оборудование  в основном производстве</w:t>
            </w:r>
          </w:p>
        </w:tc>
        <w:tc>
          <w:tcPr>
            <w:tcW w:w="2039" w:type="dxa"/>
            <w:shd w:val="clear" w:color="auto" w:fill="auto"/>
          </w:tcPr>
          <w:p w:rsidR="00557E50" w:rsidRPr="00CA490F" w:rsidRDefault="00557E50" w:rsidP="00FB207F">
            <w:pPr>
              <w:jc w:val="right"/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345000</w:t>
            </w:r>
          </w:p>
        </w:tc>
      </w:tr>
      <w:tr w:rsidR="00557E50" w:rsidRPr="00CA490F" w:rsidTr="00557E50">
        <w:tc>
          <w:tcPr>
            <w:tcW w:w="8167" w:type="dxa"/>
            <w:shd w:val="clear" w:color="auto" w:fill="auto"/>
          </w:tcPr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Долгосрочный кредит</w:t>
            </w:r>
          </w:p>
        </w:tc>
        <w:tc>
          <w:tcPr>
            <w:tcW w:w="2039" w:type="dxa"/>
            <w:shd w:val="clear" w:color="auto" w:fill="auto"/>
          </w:tcPr>
          <w:p w:rsidR="00557E50" w:rsidRPr="00CA490F" w:rsidRDefault="00557E50" w:rsidP="00FB207F">
            <w:pPr>
              <w:jc w:val="right"/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184000</w:t>
            </w:r>
          </w:p>
        </w:tc>
      </w:tr>
      <w:tr w:rsidR="00557E50" w:rsidRPr="00CA490F" w:rsidTr="00557E50">
        <w:tc>
          <w:tcPr>
            <w:tcW w:w="8167" w:type="dxa"/>
            <w:shd w:val="clear" w:color="auto" w:fill="auto"/>
          </w:tcPr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 xml:space="preserve">Краткосрочные кредиты </w:t>
            </w:r>
          </w:p>
        </w:tc>
        <w:tc>
          <w:tcPr>
            <w:tcW w:w="2039" w:type="dxa"/>
            <w:shd w:val="clear" w:color="auto" w:fill="auto"/>
          </w:tcPr>
          <w:p w:rsidR="00557E50" w:rsidRPr="00CA490F" w:rsidRDefault="00557E50" w:rsidP="00FB207F">
            <w:pPr>
              <w:jc w:val="right"/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19000</w:t>
            </w:r>
          </w:p>
        </w:tc>
      </w:tr>
      <w:tr w:rsidR="00557E50" w:rsidRPr="00CA490F" w:rsidTr="00557E50">
        <w:tc>
          <w:tcPr>
            <w:tcW w:w="8167" w:type="dxa"/>
            <w:shd w:val="clear" w:color="auto" w:fill="auto"/>
          </w:tcPr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Готовая продукция</w:t>
            </w:r>
          </w:p>
        </w:tc>
        <w:tc>
          <w:tcPr>
            <w:tcW w:w="2039" w:type="dxa"/>
            <w:shd w:val="clear" w:color="auto" w:fill="auto"/>
          </w:tcPr>
          <w:p w:rsidR="00557E50" w:rsidRPr="00CA490F" w:rsidRDefault="00557E50" w:rsidP="00FB207F">
            <w:pPr>
              <w:jc w:val="right"/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201000</w:t>
            </w:r>
          </w:p>
        </w:tc>
      </w:tr>
      <w:tr w:rsidR="00557E50" w:rsidRPr="00CA490F" w:rsidTr="00557E50">
        <w:tc>
          <w:tcPr>
            <w:tcW w:w="8167" w:type="dxa"/>
            <w:shd w:val="clear" w:color="auto" w:fill="auto"/>
          </w:tcPr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 xml:space="preserve">Сталь на складе </w:t>
            </w:r>
          </w:p>
        </w:tc>
        <w:tc>
          <w:tcPr>
            <w:tcW w:w="2039" w:type="dxa"/>
            <w:shd w:val="clear" w:color="auto" w:fill="auto"/>
          </w:tcPr>
          <w:p w:rsidR="00557E50" w:rsidRPr="00CA490F" w:rsidRDefault="00557E50" w:rsidP="00FB207F">
            <w:pPr>
              <w:jc w:val="right"/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106000</w:t>
            </w:r>
          </w:p>
        </w:tc>
      </w:tr>
      <w:tr w:rsidR="00557E50" w:rsidRPr="00CA490F" w:rsidTr="00557E50">
        <w:tc>
          <w:tcPr>
            <w:tcW w:w="8167" w:type="dxa"/>
            <w:shd w:val="clear" w:color="auto" w:fill="auto"/>
          </w:tcPr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Запасные части</w:t>
            </w:r>
          </w:p>
        </w:tc>
        <w:tc>
          <w:tcPr>
            <w:tcW w:w="2039" w:type="dxa"/>
            <w:shd w:val="clear" w:color="auto" w:fill="auto"/>
          </w:tcPr>
          <w:p w:rsidR="00557E50" w:rsidRPr="00CA490F" w:rsidRDefault="00557E50" w:rsidP="00FB207F">
            <w:pPr>
              <w:jc w:val="right"/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6000</w:t>
            </w:r>
          </w:p>
        </w:tc>
      </w:tr>
      <w:tr w:rsidR="00557E50" w:rsidRPr="00CA490F" w:rsidTr="00557E50">
        <w:tc>
          <w:tcPr>
            <w:tcW w:w="8167" w:type="dxa"/>
            <w:shd w:val="clear" w:color="auto" w:fill="auto"/>
          </w:tcPr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2039" w:type="dxa"/>
            <w:shd w:val="clear" w:color="auto" w:fill="auto"/>
          </w:tcPr>
          <w:p w:rsidR="00557E50" w:rsidRPr="00CA490F" w:rsidRDefault="00557E50" w:rsidP="00FB207F">
            <w:pPr>
              <w:jc w:val="right"/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232000</w:t>
            </w:r>
          </w:p>
        </w:tc>
      </w:tr>
      <w:tr w:rsidR="00557E50" w:rsidRPr="00CA490F" w:rsidTr="00557E50">
        <w:tc>
          <w:tcPr>
            <w:tcW w:w="8167" w:type="dxa"/>
            <w:shd w:val="clear" w:color="auto" w:fill="auto"/>
          </w:tcPr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Задолженность перед поставщиком электроэнергии</w:t>
            </w:r>
          </w:p>
        </w:tc>
        <w:tc>
          <w:tcPr>
            <w:tcW w:w="2039" w:type="dxa"/>
            <w:shd w:val="clear" w:color="auto" w:fill="auto"/>
          </w:tcPr>
          <w:p w:rsidR="00557E50" w:rsidRPr="00CA490F" w:rsidRDefault="00557E50" w:rsidP="00FB207F">
            <w:pPr>
              <w:jc w:val="right"/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324000</w:t>
            </w:r>
          </w:p>
        </w:tc>
      </w:tr>
      <w:tr w:rsidR="00557E50" w:rsidRPr="00CA490F" w:rsidTr="00557E50">
        <w:tc>
          <w:tcPr>
            <w:tcW w:w="8167" w:type="dxa"/>
            <w:shd w:val="clear" w:color="auto" w:fill="auto"/>
          </w:tcPr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 xml:space="preserve">Добавочный капитал </w:t>
            </w:r>
          </w:p>
        </w:tc>
        <w:tc>
          <w:tcPr>
            <w:tcW w:w="2039" w:type="dxa"/>
            <w:shd w:val="clear" w:color="auto" w:fill="auto"/>
          </w:tcPr>
          <w:p w:rsidR="00557E50" w:rsidRPr="00CA490F" w:rsidRDefault="00557E50" w:rsidP="00FB207F">
            <w:pPr>
              <w:jc w:val="right"/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3000</w:t>
            </w:r>
          </w:p>
        </w:tc>
      </w:tr>
      <w:tr w:rsidR="00557E50" w:rsidRPr="00CA490F" w:rsidTr="00557E50">
        <w:tc>
          <w:tcPr>
            <w:tcW w:w="8167" w:type="dxa"/>
            <w:shd w:val="clear" w:color="auto" w:fill="auto"/>
          </w:tcPr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Здание производственного корпуса</w:t>
            </w:r>
          </w:p>
        </w:tc>
        <w:tc>
          <w:tcPr>
            <w:tcW w:w="2039" w:type="dxa"/>
            <w:shd w:val="clear" w:color="auto" w:fill="auto"/>
          </w:tcPr>
          <w:p w:rsidR="00557E50" w:rsidRPr="00CA490F" w:rsidRDefault="00557E50" w:rsidP="00FB207F">
            <w:pPr>
              <w:jc w:val="right"/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257000</w:t>
            </w:r>
          </w:p>
        </w:tc>
      </w:tr>
    </w:tbl>
    <w:p w:rsidR="00557E50" w:rsidRPr="00CA490F" w:rsidRDefault="00557E50" w:rsidP="00557E50">
      <w:pPr>
        <w:pStyle w:val="2"/>
        <w:ind w:left="0" w:firstLine="709"/>
        <w:rPr>
          <w:sz w:val="28"/>
          <w:szCs w:val="28"/>
        </w:rPr>
      </w:pPr>
      <w:r w:rsidRPr="00CA490F">
        <w:rPr>
          <w:sz w:val="28"/>
          <w:szCs w:val="28"/>
        </w:rPr>
        <w:t>Форма баланса</w:t>
      </w:r>
    </w:p>
    <w:tbl>
      <w:tblPr>
        <w:tblpPr w:leftFromText="180" w:rightFromText="180" w:vertAnchor="page" w:horzAnchor="margin" w:tblpXSpec="center" w:tblpY="145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037"/>
        <w:gridCol w:w="3924"/>
        <w:gridCol w:w="1242"/>
      </w:tblGrid>
      <w:tr w:rsidR="00557E50" w:rsidRPr="00CA490F" w:rsidTr="00FB207F">
        <w:tc>
          <w:tcPr>
            <w:tcW w:w="4723" w:type="dxa"/>
            <w:gridSpan w:val="2"/>
            <w:shd w:val="clear" w:color="auto" w:fill="auto"/>
          </w:tcPr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lastRenderedPageBreak/>
              <w:t>Актив</w:t>
            </w:r>
          </w:p>
        </w:tc>
        <w:tc>
          <w:tcPr>
            <w:tcW w:w="5166" w:type="dxa"/>
            <w:gridSpan w:val="2"/>
            <w:shd w:val="clear" w:color="auto" w:fill="auto"/>
          </w:tcPr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Пассив</w:t>
            </w:r>
          </w:p>
        </w:tc>
      </w:tr>
      <w:tr w:rsidR="00557E50" w:rsidRPr="00CA490F" w:rsidTr="00FB207F">
        <w:tc>
          <w:tcPr>
            <w:tcW w:w="3686" w:type="dxa"/>
            <w:shd w:val="clear" w:color="auto" w:fill="auto"/>
          </w:tcPr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Разделы  статьи</w:t>
            </w:r>
          </w:p>
        </w:tc>
        <w:tc>
          <w:tcPr>
            <w:tcW w:w="1037" w:type="dxa"/>
            <w:shd w:val="clear" w:color="auto" w:fill="auto"/>
          </w:tcPr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сумма</w:t>
            </w:r>
          </w:p>
        </w:tc>
        <w:tc>
          <w:tcPr>
            <w:tcW w:w="3924" w:type="dxa"/>
            <w:shd w:val="clear" w:color="auto" w:fill="auto"/>
          </w:tcPr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Разделы и статьи</w:t>
            </w:r>
          </w:p>
        </w:tc>
        <w:tc>
          <w:tcPr>
            <w:tcW w:w="1242" w:type="dxa"/>
            <w:shd w:val="clear" w:color="auto" w:fill="auto"/>
          </w:tcPr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сумма</w:t>
            </w:r>
          </w:p>
        </w:tc>
      </w:tr>
      <w:tr w:rsidR="00557E50" w:rsidRPr="00CA490F" w:rsidTr="00FB207F">
        <w:tc>
          <w:tcPr>
            <w:tcW w:w="3686" w:type="dxa"/>
            <w:shd w:val="clear" w:color="auto" w:fill="auto"/>
          </w:tcPr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 xml:space="preserve">1. </w:t>
            </w:r>
            <w:proofErr w:type="spellStart"/>
            <w:r w:rsidRPr="00CA490F">
              <w:rPr>
                <w:sz w:val="28"/>
                <w:szCs w:val="28"/>
              </w:rPr>
              <w:t>Внеоборотные</w:t>
            </w:r>
            <w:proofErr w:type="spellEnd"/>
            <w:r w:rsidRPr="00CA490F">
              <w:rPr>
                <w:sz w:val="28"/>
                <w:szCs w:val="28"/>
              </w:rPr>
              <w:t xml:space="preserve"> активы</w:t>
            </w:r>
          </w:p>
          <w:p w:rsidR="00557E50" w:rsidRPr="00CA490F" w:rsidRDefault="00557E50" w:rsidP="00FB207F">
            <w:pPr>
              <w:rPr>
                <w:sz w:val="28"/>
                <w:szCs w:val="28"/>
              </w:rPr>
            </w:pPr>
          </w:p>
          <w:p w:rsidR="00557E50" w:rsidRPr="00CA490F" w:rsidRDefault="00557E50" w:rsidP="00FB207F">
            <w:pPr>
              <w:rPr>
                <w:sz w:val="28"/>
                <w:szCs w:val="28"/>
              </w:rPr>
            </w:pPr>
          </w:p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2. Оборотные активы</w:t>
            </w:r>
          </w:p>
          <w:p w:rsidR="00557E50" w:rsidRPr="00CA490F" w:rsidRDefault="00557E50" w:rsidP="00FB207F">
            <w:pPr>
              <w:rPr>
                <w:sz w:val="28"/>
                <w:szCs w:val="28"/>
              </w:rPr>
            </w:pPr>
          </w:p>
          <w:p w:rsidR="00557E50" w:rsidRPr="00CA490F" w:rsidRDefault="00557E50" w:rsidP="00FB207F">
            <w:pPr>
              <w:rPr>
                <w:sz w:val="28"/>
                <w:szCs w:val="28"/>
              </w:rPr>
            </w:pPr>
          </w:p>
          <w:p w:rsidR="00557E50" w:rsidRPr="00CA490F" w:rsidRDefault="00557E50" w:rsidP="00FB207F">
            <w:pPr>
              <w:rPr>
                <w:sz w:val="28"/>
                <w:szCs w:val="28"/>
              </w:rPr>
            </w:pPr>
          </w:p>
          <w:p w:rsidR="00557E50" w:rsidRPr="00CA490F" w:rsidRDefault="00557E50" w:rsidP="00FB207F">
            <w:pPr>
              <w:rPr>
                <w:sz w:val="28"/>
                <w:szCs w:val="28"/>
              </w:rPr>
            </w:pPr>
          </w:p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Валюта баланса</w:t>
            </w:r>
          </w:p>
        </w:tc>
        <w:tc>
          <w:tcPr>
            <w:tcW w:w="1037" w:type="dxa"/>
            <w:shd w:val="clear" w:color="auto" w:fill="auto"/>
          </w:tcPr>
          <w:p w:rsidR="00557E50" w:rsidRPr="00CA490F" w:rsidRDefault="00557E50" w:rsidP="00FB207F">
            <w:pPr>
              <w:rPr>
                <w:sz w:val="28"/>
                <w:szCs w:val="28"/>
              </w:rPr>
            </w:pPr>
          </w:p>
        </w:tc>
        <w:tc>
          <w:tcPr>
            <w:tcW w:w="3924" w:type="dxa"/>
            <w:shd w:val="clear" w:color="auto" w:fill="auto"/>
          </w:tcPr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3. Капитал и резервы</w:t>
            </w:r>
          </w:p>
          <w:p w:rsidR="00557E50" w:rsidRPr="00CA490F" w:rsidRDefault="00557E50" w:rsidP="00FB207F">
            <w:pPr>
              <w:rPr>
                <w:sz w:val="28"/>
                <w:szCs w:val="28"/>
              </w:rPr>
            </w:pPr>
          </w:p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4. Долгосрочные обязательства</w:t>
            </w:r>
          </w:p>
          <w:p w:rsidR="00557E50" w:rsidRPr="00CA490F" w:rsidRDefault="00557E50" w:rsidP="00FB207F">
            <w:pPr>
              <w:rPr>
                <w:sz w:val="28"/>
                <w:szCs w:val="28"/>
              </w:rPr>
            </w:pPr>
          </w:p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5. Краткосрочные обязательства</w:t>
            </w:r>
          </w:p>
          <w:p w:rsidR="00557E50" w:rsidRPr="00CA490F" w:rsidRDefault="00557E50" w:rsidP="00FB207F">
            <w:pPr>
              <w:rPr>
                <w:sz w:val="28"/>
                <w:szCs w:val="28"/>
              </w:rPr>
            </w:pPr>
          </w:p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Валюта баланса</w:t>
            </w:r>
          </w:p>
        </w:tc>
        <w:tc>
          <w:tcPr>
            <w:tcW w:w="1242" w:type="dxa"/>
            <w:shd w:val="clear" w:color="auto" w:fill="auto"/>
          </w:tcPr>
          <w:p w:rsidR="00557E50" w:rsidRPr="00CA490F" w:rsidRDefault="00557E50" w:rsidP="00FB207F">
            <w:pPr>
              <w:rPr>
                <w:sz w:val="28"/>
                <w:szCs w:val="28"/>
              </w:rPr>
            </w:pPr>
          </w:p>
        </w:tc>
      </w:tr>
    </w:tbl>
    <w:p w:rsidR="00557E50" w:rsidRPr="00CA490F" w:rsidRDefault="00557E50" w:rsidP="00557E50">
      <w:pPr>
        <w:pStyle w:val="2"/>
        <w:ind w:left="0" w:firstLine="709"/>
        <w:rPr>
          <w:sz w:val="28"/>
          <w:szCs w:val="28"/>
        </w:rPr>
      </w:pPr>
    </w:p>
    <w:p w:rsidR="00557E50" w:rsidRPr="00CA490F" w:rsidRDefault="00557E50" w:rsidP="00557E50">
      <w:pPr>
        <w:pStyle w:val="2"/>
        <w:ind w:left="0" w:firstLine="709"/>
        <w:rPr>
          <w:sz w:val="28"/>
          <w:szCs w:val="28"/>
        </w:rPr>
      </w:pPr>
      <w:r w:rsidRPr="00CA490F">
        <w:rPr>
          <w:sz w:val="28"/>
          <w:szCs w:val="28"/>
        </w:rPr>
        <w:t>Задача № 2.</w:t>
      </w:r>
    </w:p>
    <w:p w:rsidR="00557E50" w:rsidRPr="00CA490F" w:rsidRDefault="00557E50" w:rsidP="00557E50">
      <w:pPr>
        <w:ind w:firstLine="708"/>
        <w:jc w:val="both"/>
        <w:rPr>
          <w:sz w:val="28"/>
          <w:szCs w:val="28"/>
        </w:rPr>
      </w:pPr>
      <w:r w:rsidRPr="00CA490F">
        <w:rPr>
          <w:sz w:val="28"/>
          <w:szCs w:val="28"/>
        </w:rPr>
        <w:t xml:space="preserve">Произвести бухгалтерские записи в журнале хозяйственных операций, отразить операции на счетах бухгалтерского учета («самолетиках»), подсчитать обороты и вывести сальдо, составить </w:t>
      </w:r>
      <w:proofErr w:type="spellStart"/>
      <w:r w:rsidRPr="00CA490F">
        <w:rPr>
          <w:sz w:val="28"/>
          <w:szCs w:val="28"/>
        </w:rPr>
        <w:t>оборотно</w:t>
      </w:r>
      <w:proofErr w:type="spellEnd"/>
      <w:r w:rsidRPr="00CA490F">
        <w:rPr>
          <w:sz w:val="28"/>
          <w:szCs w:val="28"/>
        </w:rPr>
        <w:t>-сальдовую ведомость.</w:t>
      </w:r>
    </w:p>
    <w:p w:rsidR="00557E50" w:rsidRPr="00CA490F" w:rsidRDefault="00557E50" w:rsidP="00557E50">
      <w:pPr>
        <w:rPr>
          <w:sz w:val="28"/>
          <w:szCs w:val="28"/>
        </w:rPr>
      </w:pPr>
      <w:r w:rsidRPr="00CA490F">
        <w:rPr>
          <w:sz w:val="28"/>
          <w:szCs w:val="28"/>
        </w:rPr>
        <w:t>Журнал хозяйственных операций</w:t>
      </w:r>
    </w:p>
    <w:tbl>
      <w:tblPr>
        <w:tblW w:w="47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998"/>
        <w:gridCol w:w="1138"/>
        <w:gridCol w:w="522"/>
        <w:gridCol w:w="616"/>
      </w:tblGrid>
      <w:tr w:rsidR="00557E50" w:rsidRPr="00CA490F" w:rsidTr="00FB207F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327" w:type="pct"/>
            <w:tcBorders>
              <w:bottom w:val="single" w:sz="4" w:space="0" w:color="auto"/>
            </w:tcBorders>
          </w:tcPr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№ п/п</w:t>
            </w:r>
          </w:p>
        </w:tc>
        <w:tc>
          <w:tcPr>
            <w:tcW w:w="3384" w:type="pct"/>
            <w:tcBorders>
              <w:bottom w:val="single" w:sz="4" w:space="0" w:color="auto"/>
            </w:tcBorders>
            <w:vAlign w:val="center"/>
          </w:tcPr>
          <w:p w:rsidR="00557E50" w:rsidRPr="00CA490F" w:rsidRDefault="00557E50" w:rsidP="00FB207F">
            <w:pPr>
              <w:jc w:val="center"/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Содержание операции за месяц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557E50" w:rsidRPr="00CA490F" w:rsidRDefault="00557E50" w:rsidP="00FB207F">
            <w:pPr>
              <w:jc w:val="center"/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Сумма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Д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К</w:t>
            </w:r>
          </w:p>
        </w:tc>
      </w:tr>
      <w:tr w:rsidR="00557E50" w:rsidRPr="00CA490F" w:rsidTr="00FB207F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327" w:type="pct"/>
            <w:tcBorders>
              <w:bottom w:val="single" w:sz="4" w:space="0" w:color="auto"/>
            </w:tcBorders>
          </w:tcPr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1</w:t>
            </w:r>
          </w:p>
          <w:p w:rsidR="00557E50" w:rsidRPr="00CA490F" w:rsidRDefault="00557E50" w:rsidP="00FB207F">
            <w:pPr>
              <w:rPr>
                <w:sz w:val="28"/>
                <w:szCs w:val="28"/>
              </w:rPr>
            </w:pPr>
          </w:p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2</w:t>
            </w:r>
          </w:p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3</w:t>
            </w:r>
          </w:p>
          <w:p w:rsidR="00557E50" w:rsidRPr="00CA490F" w:rsidRDefault="00557E50" w:rsidP="00FB207F">
            <w:pPr>
              <w:rPr>
                <w:sz w:val="28"/>
                <w:szCs w:val="28"/>
              </w:rPr>
            </w:pPr>
          </w:p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4</w:t>
            </w:r>
          </w:p>
          <w:p w:rsidR="00557E50" w:rsidRPr="00CA490F" w:rsidRDefault="00557E50" w:rsidP="00FB207F">
            <w:pPr>
              <w:rPr>
                <w:sz w:val="28"/>
                <w:szCs w:val="28"/>
              </w:rPr>
            </w:pPr>
          </w:p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5</w:t>
            </w:r>
          </w:p>
          <w:p w:rsidR="00557E50" w:rsidRPr="00CA490F" w:rsidRDefault="00557E50" w:rsidP="00FB207F">
            <w:pPr>
              <w:rPr>
                <w:sz w:val="28"/>
                <w:szCs w:val="28"/>
              </w:rPr>
            </w:pPr>
          </w:p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6</w:t>
            </w:r>
          </w:p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7</w:t>
            </w:r>
          </w:p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8</w:t>
            </w:r>
          </w:p>
        </w:tc>
        <w:tc>
          <w:tcPr>
            <w:tcW w:w="3384" w:type="pct"/>
            <w:tcBorders>
              <w:bottom w:val="single" w:sz="4" w:space="0" w:color="auto"/>
            </w:tcBorders>
          </w:tcPr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Получены от поставщиков основные материалы на склад</w:t>
            </w:r>
          </w:p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Материалы отпущены на основное производство</w:t>
            </w:r>
          </w:p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Начислена заработная плата работникам основного производства</w:t>
            </w:r>
          </w:p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 xml:space="preserve">Произведены удержания налога на доходы физических лиц из заработной платы </w:t>
            </w:r>
          </w:p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 xml:space="preserve">В </w:t>
            </w:r>
            <w:proofErr w:type="gramStart"/>
            <w:r w:rsidRPr="00CA490F">
              <w:rPr>
                <w:sz w:val="28"/>
                <w:szCs w:val="28"/>
              </w:rPr>
              <w:t>кассу  получены</w:t>
            </w:r>
            <w:proofErr w:type="gramEnd"/>
            <w:r w:rsidRPr="00CA490F">
              <w:rPr>
                <w:sz w:val="28"/>
                <w:szCs w:val="28"/>
              </w:rPr>
              <w:t xml:space="preserve"> с расчетного счета денежные средства </w:t>
            </w:r>
          </w:p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 xml:space="preserve">С расчетного счета перечислены </w:t>
            </w:r>
            <w:proofErr w:type="gramStart"/>
            <w:r w:rsidRPr="00CA490F">
              <w:rPr>
                <w:sz w:val="28"/>
                <w:szCs w:val="28"/>
              </w:rPr>
              <w:t>налоги  в</w:t>
            </w:r>
            <w:proofErr w:type="gramEnd"/>
            <w:r w:rsidRPr="00CA490F">
              <w:rPr>
                <w:sz w:val="28"/>
                <w:szCs w:val="28"/>
              </w:rPr>
              <w:t xml:space="preserve"> бюджет</w:t>
            </w:r>
          </w:p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 xml:space="preserve">Выдана из кассы заработная плата работникам </w:t>
            </w:r>
          </w:p>
          <w:p w:rsidR="00557E50" w:rsidRPr="00CA490F" w:rsidRDefault="00557E50" w:rsidP="00FB207F">
            <w:pPr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Перечислено с расчетного счета поставщикам</w:t>
            </w: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557E50" w:rsidRPr="00CA490F" w:rsidRDefault="00557E50" w:rsidP="00FB207F">
            <w:pPr>
              <w:jc w:val="right"/>
              <w:rPr>
                <w:sz w:val="28"/>
                <w:szCs w:val="28"/>
              </w:rPr>
            </w:pPr>
          </w:p>
          <w:p w:rsidR="00557E50" w:rsidRPr="00CA490F" w:rsidRDefault="00557E50" w:rsidP="00FB207F">
            <w:pPr>
              <w:jc w:val="right"/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60000</w:t>
            </w:r>
          </w:p>
          <w:p w:rsidR="00557E50" w:rsidRPr="00CA490F" w:rsidRDefault="00557E50" w:rsidP="00FB207F">
            <w:pPr>
              <w:jc w:val="right"/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22400</w:t>
            </w:r>
          </w:p>
          <w:p w:rsidR="00557E50" w:rsidRPr="00CA490F" w:rsidRDefault="00557E50" w:rsidP="00FB207F">
            <w:pPr>
              <w:jc w:val="right"/>
              <w:rPr>
                <w:sz w:val="28"/>
                <w:szCs w:val="28"/>
              </w:rPr>
            </w:pPr>
          </w:p>
          <w:p w:rsidR="00557E50" w:rsidRPr="00CA490F" w:rsidRDefault="00557E50" w:rsidP="00FB207F">
            <w:pPr>
              <w:jc w:val="right"/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55000</w:t>
            </w:r>
          </w:p>
          <w:p w:rsidR="00557E50" w:rsidRPr="00CA490F" w:rsidRDefault="00557E50" w:rsidP="00FB207F">
            <w:pPr>
              <w:jc w:val="right"/>
              <w:rPr>
                <w:sz w:val="28"/>
                <w:szCs w:val="28"/>
              </w:rPr>
            </w:pPr>
          </w:p>
          <w:p w:rsidR="00557E50" w:rsidRPr="00CA490F" w:rsidRDefault="00557E50" w:rsidP="00FB207F">
            <w:pPr>
              <w:jc w:val="right"/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7150</w:t>
            </w:r>
          </w:p>
          <w:p w:rsidR="00557E50" w:rsidRPr="00CA490F" w:rsidRDefault="00557E50" w:rsidP="00FB207F">
            <w:pPr>
              <w:jc w:val="right"/>
              <w:rPr>
                <w:sz w:val="28"/>
                <w:szCs w:val="28"/>
              </w:rPr>
            </w:pPr>
          </w:p>
          <w:p w:rsidR="00557E50" w:rsidRPr="00CA490F" w:rsidRDefault="00557E50" w:rsidP="00FB207F">
            <w:pPr>
              <w:jc w:val="right"/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50500</w:t>
            </w:r>
          </w:p>
          <w:p w:rsidR="00557E50" w:rsidRPr="00CA490F" w:rsidRDefault="00557E50" w:rsidP="00FB207F">
            <w:pPr>
              <w:jc w:val="right"/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8000</w:t>
            </w:r>
          </w:p>
          <w:p w:rsidR="00557E50" w:rsidRPr="00CA490F" w:rsidRDefault="00557E50" w:rsidP="00FB207F">
            <w:pPr>
              <w:jc w:val="right"/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50000</w:t>
            </w:r>
          </w:p>
          <w:p w:rsidR="00557E50" w:rsidRPr="00CA490F" w:rsidRDefault="00557E50" w:rsidP="00FB207F">
            <w:pPr>
              <w:jc w:val="right"/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40000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557E50" w:rsidRPr="00CA490F" w:rsidRDefault="00557E50" w:rsidP="00FB207F">
            <w:pPr>
              <w:rPr>
                <w:sz w:val="28"/>
                <w:szCs w:val="28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557E50" w:rsidRPr="00CA490F" w:rsidRDefault="00557E50" w:rsidP="00FB207F">
            <w:pPr>
              <w:rPr>
                <w:sz w:val="28"/>
                <w:szCs w:val="28"/>
              </w:rPr>
            </w:pPr>
          </w:p>
        </w:tc>
      </w:tr>
    </w:tbl>
    <w:p w:rsidR="00557E50" w:rsidRPr="00CA490F" w:rsidRDefault="00557E50" w:rsidP="00557E50">
      <w:pPr>
        <w:pStyle w:val="2"/>
        <w:ind w:left="0"/>
        <w:jc w:val="center"/>
        <w:rPr>
          <w:sz w:val="28"/>
          <w:szCs w:val="28"/>
        </w:rPr>
      </w:pPr>
      <w:r w:rsidRPr="00CA490F">
        <w:rPr>
          <w:sz w:val="28"/>
          <w:szCs w:val="28"/>
        </w:rPr>
        <w:t>Остатки по синтетическим счетам на начало месяца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2"/>
        <w:gridCol w:w="2143"/>
      </w:tblGrid>
      <w:tr w:rsidR="00557E50" w:rsidRPr="00CA490F" w:rsidTr="00FB207F">
        <w:tblPrEx>
          <w:tblCellMar>
            <w:top w:w="0" w:type="dxa"/>
            <w:bottom w:w="0" w:type="dxa"/>
          </w:tblCellMar>
        </w:tblPrEx>
        <w:trPr>
          <w:cantSplit/>
          <w:trHeight w:val="562"/>
          <w:jc w:val="center"/>
        </w:trPr>
        <w:tc>
          <w:tcPr>
            <w:tcW w:w="7623" w:type="dxa"/>
            <w:vAlign w:val="center"/>
          </w:tcPr>
          <w:p w:rsidR="00557E50" w:rsidRPr="00CA490F" w:rsidRDefault="00557E50" w:rsidP="00FB207F">
            <w:pPr>
              <w:pStyle w:val="2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CA490F">
              <w:rPr>
                <w:sz w:val="28"/>
                <w:szCs w:val="28"/>
                <w:lang w:val="ru-RU" w:eastAsia="ru-RU"/>
              </w:rPr>
              <w:t>Номер и наименование счетов (</w:t>
            </w:r>
            <w:proofErr w:type="spellStart"/>
            <w:r w:rsidRPr="00CA490F">
              <w:rPr>
                <w:sz w:val="28"/>
                <w:szCs w:val="28"/>
                <w:lang w:val="ru-RU" w:eastAsia="ru-RU"/>
              </w:rPr>
              <w:t>субсчетов</w:t>
            </w:r>
            <w:proofErr w:type="spellEnd"/>
            <w:r w:rsidRPr="00CA490F">
              <w:rPr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2227" w:type="dxa"/>
          </w:tcPr>
          <w:p w:rsidR="00557E50" w:rsidRPr="00CA490F" w:rsidRDefault="00557E50" w:rsidP="00FB207F">
            <w:pPr>
              <w:pStyle w:val="2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CA490F">
              <w:rPr>
                <w:sz w:val="28"/>
                <w:szCs w:val="28"/>
                <w:lang w:val="ru-RU" w:eastAsia="ru-RU"/>
              </w:rPr>
              <w:t xml:space="preserve">Остатки </w:t>
            </w:r>
          </w:p>
        </w:tc>
      </w:tr>
      <w:tr w:rsidR="00557E50" w:rsidRPr="00CA490F" w:rsidTr="00FB20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23" w:type="dxa"/>
          </w:tcPr>
          <w:p w:rsidR="00557E50" w:rsidRPr="00CA490F" w:rsidRDefault="00557E50" w:rsidP="00FB207F">
            <w:pPr>
              <w:pStyle w:val="2"/>
              <w:ind w:left="0"/>
              <w:rPr>
                <w:sz w:val="28"/>
                <w:szCs w:val="28"/>
                <w:lang w:val="ru-RU" w:eastAsia="ru-RU"/>
              </w:rPr>
            </w:pPr>
            <w:r w:rsidRPr="00CA490F">
              <w:rPr>
                <w:sz w:val="28"/>
                <w:szCs w:val="28"/>
                <w:lang w:val="ru-RU" w:eastAsia="ru-RU"/>
              </w:rPr>
              <w:t>01     Основные средства</w:t>
            </w:r>
          </w:p>
          <w:p w:rsidR="00557E50" w:rsidRPr="00CA490F" w:rsidRDefault="00557E50" w:rsidP="00FB207F">
            <w:pPr>
              <w:pStyle w:val="2"/>
              <w:ind w:left="0"/>
              <w:rPr>
                <w:sz w:val="28"/>
                <w:szCs w:val="28"/>
                <w:lang w:val="ru-RU" w:eastAsia="ru-RU"/>
              </w:rPr>
            </w:pPr>
            <w:r w:rsidRPr="00CA490F">
              <w:rPr>
                <w:sz w:val="28"/>
                <w:szCs w:val="28"/>
                <w:lang w:val="ru-RU" w:eastAsia="ru-RU"/>
              </w:rPr>
              <w:t>02     Амортизация основных средств</w:t>
            </w:r>
          </w:p>
          <w:p w:rsidR="00557E50" w:rsidRPr="00CA490F" w:rsidRDefault="00557E50" w:rsidP="00FB207F">
            <w:pPr>
              <w:pStyle w:val="2"/>
              <w:ind w:left="0"/>
              <w:rPr>
                <w:sz w:val="28"/>
                <w:szCs w:val="28"/>
                <w:lang w:val="ru-RU" w:eastAsia="ru-RU"/>
              </w:rPr>
            </w:pPr>
            <w:r w:rsidRPr="00CA490F">
              <w:rPr>
                <w:sz w:val="28"/>
                <w:szCs w:val="28"/>
                <w:lang w:val="ru-RU" w:eastAsia="ru-RU"/>
              </w:rPr>
              <w:t>10     Материалы</w:t>
            </w:r>
          </w:p>
          <w:p w:rsidR="00557E50" w:rsidRPr="00CA490F" w:rsidRDefault="00557E50" w:rsidP="00FB207F">
            <w:pPr>
              <w:pStyle w:val="2"/>
              <w:ind w:left="0"/>
              <w:rPr>
                <w:sz w:val="28"/>
                <w:szCs w:val="28"/>
                <w:lang w:val="ru-RU" w:eastAsia="ru-RU"/>
              </w:rPr>
            </w:pPr>
            <w:r w:rsidRPr="00CA490F">
              <w:rPr>
                <w:sz w:val="28"/>
                <w:szCs w:val="28"/>
                <w:lang w:val="ru-RU" w:eastAsia="ru-RU"/>
              </w:rPr>
              <w:t>43     Готовая продукция</w:t>
            </w:r>
          </w:p>
          <w:p w:rsidR="00557E50" w:rsidRPr="00CA490F" w:rsidRDefault="00557E50" w:rsidP="00FB207F">
            <w:pPr>
              <w:pStyle w:val="2"/>
              <w:ind w:left="0"/>
              <w:rPr>
                <w:sz w:val="28"/>
                <w:szCs w:val="28"/>
                <w:lang w:val="ru-RU" w:eastAsia="ru-RU"/>
              </w:rPr>
            </w:pPr>
            <w:r w:rsidRPr="00CA490F">
              <w:rPr>
                <w:sz w:val="28"/>
                <w:szCs w:val="28"/>
                <w:lang w:val="ru-RU" w:eastAsia="ru-RU"/>
              </w:rPr>
              <w:t>50     Касса</w:t>
            </w:r>
          </w:p>
          <w:p w:rsidR="00557E50" w:rsidRPr="00CA490F" w:rsidRDefault="00557E50" w:rsidP="00FB207F">
            <w:pPr>
              <w:pStyle w:val="2"/>
              <w:ind w:left="0"/>
              <w:rPr>
                <w:sz w:val="28"/>
                <w:szCs w:val="28"/>
                <w:lang w:val="ru-RU" w:eastAsia="ru-RU"/>
              </w:rPr>
            </w:pPr>
            <w:r w:rsidRPr="00CA490F">
              <w:rPr>
                <w:sz w:val="28"/>
                <w:szCs w:val="28"/>
                <w:lang w:val="ru-RU" w:eastAsia="ru-RU"/>
              </w:rPr>
              <w:t>51     Расчетный счет</w:t>
            </w:r>
          </w:p>
          <w:p w:rsidR="00557E50" w:rsidRPr="00CA490F" w:rsidRDefault="00557E50" w:rsidP="00FB207F">
            <w:pPr>
              <w:pStyle w:val="2"/>
              <w:ind w:left="0"/>
              <w:rPr>
                <w:sz w:val="28"/>
                <w:szCs w:val="28"/>
                <w:lang w:val="ru-RU" w:eastAsia="ru-RU"/>
              </w:rPr>
            </w:pPr>
            <w:r w:rsidRPr="00CA490F">
              <w:rPr>
                <w:sz w:val="28"/>
                <w:szCs w:val="28"/>
                <w:lang w:val="ru-RU" w:eastAsia="ru-RU"/>
              </w:rPr>
              <w:t xml:space="preserve">58     Краткосрочные финансовые вложения </w:t>
            </w:r>
          </w:p>
          <w:p w:rsidR="00557E50" w:rsidRPr="00CA490F" w:rsidRDefault="00557E50" w:rsidP="00FB207F">
            <w:pPr>
              <w:pStyle w:val="2"/>
              <w:ind w:left="0"/>
              <w:rPr>
                <w:sz w:val="28"/>
                <w:szCs w:val="28"/>
                <w:lang w:val="ru-RU" w:eastAsia="ru-RU"/>
              </w:rPr>
            </w:pPr>
            <w:r w:rsidRPr="00CA490F">
              <w:rPr>
                <w:sz w:val="28"/>
                <w:szCs w:val="28"/>
                <w:lang w:val="ru-RU" w:eastAsia="ru-RU"/>
              </w:rPr>
              <w:lastRenderedPageBreak/>
              <w:t xml:space="preserve">60     Расчеты с поставщиками и подрядчиками </w:t>
            </w:r>
          </w:p>
          <w:p w:rsidR="00557E50" w:rsidRPr="00CA490F" w:rsidRDefault="00557E50" w:rsidP="00FB207F">
            <w:pPr>
              <w:pStyle w:val="2"/>
              <w:ind w:left="0"/>
              <w:rPr>
                <w:sz w:val="28"/>
                <w:szCs w:val="28"/>
                <w:lang w:val="ru-RU" w:eastAsia="ru-RU"/>
              </w:rPr>
            </w:pPr>
            <w:r w:rsidRPr="00CA490F">
              <w:rPr>
                <w:sz w:val="28"/>
                <w:szCs w:val="28"/>
                <w:lang w:val="ru-RU" w:eastAsia="ru-RU"/>
              </w:rPr>
              <w:t>66      Краткосрочные кредиты банков</w:t>
            </w:r>
          </w:p>
          <w:p w:rsidR="00557E50" w:rsidRPr="00CA490F" w:rsidRDefault="00557E50" w:rsidP="00FB207F">
            <w:pPr>
              <w:pStyle w:val="2"/>
              <w:ind w:left="0"/>
              <w:rPr>
                <w:sz w:val="28"/>
                <w:szCs w:val="28"/>
                <w:lang w:val="ru-RU" w:eastAsia="ru-RU"/>
              </w:rPr>
            </w:pPr>
            <w:r w:rsidRPr="00CA490F">
              <w:rPr>
                <w:sz w:val="28"/>
                <w:szCs w:val="28"/>
                <w:lang w:val="ru-RU" w:eastAsia="ru-RU"/>
              </w:rPr>
              <w:t xml:space="preserve">68     Расчеты с бюджетом </w:t>
            </w:r>
          </w:p>
          <w:p w:rsidR="00557E50" w:rsidRPr="00CA490F" w:rsidRDefault="00557E50" w:rsidP="00FB207F">
            <w:pPr>
              <w:pStyle w:val="2"/>
              <w:ind w:left="0"/>
              <w:rPr>
                <w:sz w:val="28"/>
                <w:szCs w:val="28"/>
                <w:lang w:val="ru-RU" w:eastAsia="ru-RU"/>
              </w:rPr>
            </w:pPr>
            <w:r w:rsidRPr="00CA490F">
              <w:rPr>
                <w:sz w:val="28"/>
                <w:szCs w:val="28"/>
                <w:lang w:val="ru-RU" w:eastAsia="ru-RU"/>
              </w:rPr>
              <w:t>69    Расчеты по социальному страхованию и обеспечению</w:t>
            </w:r>
          </w:p>
          <w:p w:rsidR="00557E50" w:rsidRPr="00CA490F" w:rsidRDefault="00557E50" w:rsidP="00FB207F">
            <w:pPr>
              <w:pStyle w:val="2"/>
              <w:ind w:left="0"/>
              <w:rPr>
                <w:sz w:val="28"/>
                <w:szCs w:val="28"/>
                <w:lang w:val="ru-RU" w:eastAsia="ru-RU"/>
              </w:rPr>
            </w:pPr>
            <w:r w:rsidRPr="00CA490F">
              <w:rPr>
                <w:sz w:val="28"/>
                <w:szCs w:val="28"/>
                <w:lang w:val="ru-RU" w:eastAsia="ru-RU"/>
              </w:rPr>
              <w:t>70    Расчеты по оплате труда</w:t>
            </w:r>
          </w:p>
          <w:p w:rsidR="00557E50" w:rsidRPr="00CA490F" w:rsidRDefault="00557E50" w:rsidP="00FB207F">
            <w:pPr>
              <w:pStyle w:val="2"/>
              <w:ind w:left="0"/>
              <w:rPr>
                <w:sz w:val="28"/>
                <w:szCs w:val="28"/>
                <w:lang w:val="ru-RU" w:eastAsia="ru-RU"/>
              </w:rPr>
            </w:pPr>
            <w:r w:rsidRPr="00CA490F">
              <w:rPr>
                <w:sz w:val="28"/>
                <w:szCs w:val="28"/>
                <w:lang w:val="ru-RU" w:eastAsia="ru-RU"/>
              </w:rPr>
              <w:t>80    Уставный капитал</w:t>
            </w:r>
          </w:p>
          <w:p w:rsidR="00557E50" w:rsidRPr="00CA490F" w:rsidRDefault="00557E50" w:rsidP="00FB207F">
            <w:pPr>
              <w:pStyle w:val="2"/>
              <w:ind w:left="0"/>
              <w:rPr>
                <w:sz w:val="28"/>
                <w:szCs w:val="28"/>
                <w:lang w:val="ru-RU" w:eastAsia="ru-RU"/>
              </w:rPr>
            </w:pPr>
            <w:r w:rsidRPr="00CA490F">
              <w:rPr>
                <w:sz w:val="28"/>
                <w:szCs w:val="28"/>
                <w:lang w:val="ru-RU" w:eastAsia="ru-RU"/>
              </w:rPr>
              <w:t>82     Резервный капитал</w:t>
            </w:r>
          </w:p>
          <w:p w:rsidR="00557E50" w:rsidRPr="00CA490F" w:rsidRDefault="00557E50" w:rsidP="00FB207F">
            <w:pPr>
              <w:pStyle w:val="2"/>
              <w:ind w:left="0"/>
              <w:rPr>
                <w:sz w:val="28"/>
                <w:szCs w:val="28"/>
                <w:lang w:val="ru-RU" w:eastAsia="ru-RU"/>
              </w:rPr>
            </w:pPr>
            <w:r w:rsidRPr="00CA490F">
              <w:rPr>
                <w:sz w:val="28"/>
                <w:szCs w:val="28"/>
                <w:lang w:val="ru-RU" w:eastAsia="ru-RU"/>
              </w:rPr>
              <w:t>84     Нераспределенная прибыль</w:t>
            </w:r>
          </w:p>
        </w:tc>
        <w:tc>
          <w:tcPr>
            <w:tcW w:w="2227" w:type="dxa"/>
          </w:tcPr>
          <w:p w:rsidR="00557E50" w:rsidRPr="00CA490F" w:rsidRDefault="00557E50" w:rsidP="00FB207F">
            <w:pPr>
              <w:pStyle w:val="2"/>
              <w:ind w:left="0"/>
              <w:jc w:val="right"/>
              <w:rPr>
                <w:sz w:val="28"/>
                <w:szCs w:val="28"/>
                <w:lang w:val="ru-RU" w:eastAsia="ru-RU"/>
              </w:rPr>
            </w:pPr>
            <w:r w:rsidRPr="00CA490F">
              <w:rPr>
                <w:sz w:val="28"/>
                <w:szCs w:val="28"/>
                <w:lang w:val="ru-RU" w:eastAsia="ru-RU"/>
              </w:rPr>
              <w:lastRenderedPageBreak/>
              <w:t>120000</w:t>
            </w:r>
          </w:p>
          <w:p w:rsidR="00557E50" w:rsidRPr="00CA490F" w:rsidRDefault="00557E50" w:rsidP="00FB207F">
            <w:pPr>
              <w:pStyle w:val="2"/>
              <w:ind w:left="0"/>
              <w:jc w:val="right"/>
              <w:rPr>
                <w:sz w:val="28"/>
                <w:szCs w:val="28"/>
                <w:lang w:val="ru-RU" w:eastAsia="ru-RU"/>
              </w:rPr>
            </w:pPr>
            <w:r w:rsidRPr="00CA490F">
              <w:rPr>
                <w:sz w:val="28"/>
                <w:szCs w:val="28"/>
                <w:lang w:val="ru-RU" w:eastAsia="ru-RU"/>
              </w:rPr>
              <w:t>25500</w:t>
            </w:r>
          </w:p>
          <w:p w:rsidR="00557E50" w:rsidRPr="00CA490F" w:rsidRDefault="00557E50" w:rsidP="00FB207F">
            <w:pPr>
              <w:pStyle w:val="2"/>
              <w:ind w:left="0"/>
              <w:jc w:val="right"/>
              <w:rPr>
                <w:sz w:val="28"/>
                <w:szCs w:val="28"/>
                <w:lang w:val="ru-RU" w:eastAsia="ru-RU"/>
              </w:rPr>
            </w:pPr>
            <w:r w:rsidRPr="00CA490F">
              <w:rPr>
                <w:sz w:val="28"/>
                <w:szCs w:val="28"/>
                <w:lang w:val="ru-RU" w:eastAsia="ru-RU"/>
              </w:rPr>
              <w:t>35000</w:t>
            </w:r>
          </w:p>
          <w:p w:rsidR="00557E50" w:rsidRPr="00CA490F" w:rsidRDefault="00557E50" w:rsidP="00FB207F">
            <w:pPr>
              <w:pStyle w:val="2"/>
              <w:ind w:left="0"/>
              <w:jc w:val="right"/>
              <w:rPr>
                <w:sz w:val="28"/>
                <w:szCs w:val="28"/>
                <w:lang w:val="ru-RU" w:eastAsia="ru-RU"/>
              </w:rPr>
            </w:pPr>
            <w:r w:rsidRPr="00CA490F">
              <w:rPr>
                <w:sz w:val="28"/>
                <w:szCs w:val="28"/>
                <w:lang w:val="ru-RU" w:eastAsia="ru-RU"/>
              </w:rPr>
              <w:t>26000</w:t>
            </w:r>
          </w:p>
          <w:p w:rsidR="00557E50" w:rsidRPr="00CA490F" w:rsidRDefault="00557E50" w:rsidP="00FB207F">
            <w:pPr>
              <w:pStyle w:val="2"/>
              <w:ind w:left="0"/>
              <w:jc w:val="right"/>
              <w:rPr>
                <w:sz w:val="28"/>
                <w:szCs w:val="28"/>
                <w:lang w:val="ru-RU" w:eastAsia="ru-RU"/>
              </w:rPr>
            </w:pPr>
            <w:r w:rsidRPr="00CA490F">
              <w:rPr>
                <w:sz w:val="28"/>
                <w:szCs w:val="28"/>
                <w:lang w:val="ru-RU" w:eastAsia="ru-RU"/>
              </w:rPr>
              <w:t>200</w:t>
            </w:r>
          </w:p>
          <w:p w:rsidR="00557E50" w:rsidRPr="00CA490F" w:rsidRDefault="00557E50" w:rsidP="00FB207F">
            <w:pPr>
              <w:pStyle w:val="2"/>
              <w:ind w:left="0"/>
              <w:jc w:val="right"/>
              <w:rPr>
                <w:sz w:val="28"/>
                <w:szCs w:val="28"/>
                <w:lang w:val="ru-RU" w:eastAsia="ru-RU"/>
              </w:rPr>
            </w:pPr>
            <w:r w:rsidRPr="00CA490F">
              <w:rPr>
                <w:sz w:val="28"/>
                <w:szCs w:val="28"/>
                <w:lang w:val="ru-RU" w:eastAsia="ru-RU"/>
              </w:rPr>
              <w:t>110000</w:t>
            </w:r>
          </w:p>
          <w:p w:rsidR="00557E50" w:rsidRPr="00CA490F" w:rsidRDefault="00557E50" w:rsidP="00FB207F">
            <w:pPr>
              <w:pStyle w:val="2"/>
              <w:ind w:left="0"/>
              <w:jc w:val="right"/>
              <w:rPr>
                <w:sz w:val="28"/>
                <w:szCs w:val="28"/>
                <w:lang w:val="ru-RU" w:eastAsia="ru-RU"/>
              </w:rPr>
            </w:pPr>
            <w:r w:rsidRPr="00CA490F">
              <w:rPr>
                <w:sz w:val="28"/>
                <w:szCs w:val="28"/>
                <w:lang w:val="ru-RU" w:eastAsia="ru-RU"/>
              </w:rPr>
              <w:t>12000</w:t>
            </w:r>
          </w:p>
          <w:p w:rsidR="00557E50" w:rsidRPr="00CA490F" w:rsidRDefault="00557E50" w:rsidP="00FB207F">
            <w:pPr>
              <w:pStyle w:val="2"/>
              <w:ind w:left="0"/>
              <w:jc w:val="right"/>
              <w:rPr>
                <w:sz w:val="28"/>
                <w:szCs w:val="28"/>
                <w:lang w:val="ru-RU" w:eastAsia="ru-RU"/>
              </w:rPr>
            </w:pPr>
            <w:r w:rsidRPr="00CA490F">
              <w:rPr>
                <w:sz w:val="28"/>
                <w:szCs w:val="28"/>
                <w:lang w:val="ru-RU" w:eastAsia="ru-RU"/>
              </w:rPr>
              <w:lastRenderedPageBreak/>
              <w:t>2800</w:t>
            </w:r>
          </w:p>
          <w:p w:rsidR="00557E50" w:rsidRPr="00CA490F" w:rsidRDefault="00557E50" w:rsidP="00FB207F">
            <w:pPr>
              <w:pStyle w:val="2"/>
              <w:ind w:left="0"/>
              <w:jc w:val="right"/>
              <w:rPr>
                <w:sz w:val="28"/>
                <w:szCs w:val="28"/>
                <w:lang w:val="ru-RU" w:eastAsia="ru-RU"/>
              </w:rPr>
            </w:pPr>
            <w:r w:rsidRPr="00CA490F">
              <w:rPr>
                <w:sz w:val="28"/>
                <w:szCs w:val="28"/>
                <w:lang w:val="ru-RU" w:eastAsia="ru-RU"/>
              </w:rPr>
              <w:t>120000</w:t>
            </w:r>
          </w:p>
          <w:p w:rsidR="00557E50" w:rsidRPr="00CA490F" w:rsidRDefault="00557E50" w:rsidP="00FB207F">
            <w:pPr>
              <w:pStyle w:val="2"/>
              <w:ind w:left="0"/>
              <w:jc w:val="right"/>
              <w:rPr>
                <w:sz w:val="28"/>
                <w:szCs w:val="28"/>
                <w:lang w:val="ru-RU" w:eastAsia="ru-RU"/>
              </w:rPr>
            </w:pPr>
            <w:r w:rsidRPr="00CA490F">
              <w:rPr>
                <w:sz w:val="28"/>
                <w:szCs w:val="28"/>
                <w:lang w:val="ru-RU" w:eastAsia="ru-RU"/>
              </w:rPr>
              <w:t>5000</w:t>
            </w:r>
          </w:p>
          <w:p w:rsidR="00557E50" w:rsidRPr="00CA490F" w:rsidRDefault="00557E50" w:rsidP="00FB207F">
            <w:pPr>
              <w:pStyle w:val="2"/>
              <w:ind w:left="0"/>
              <w:jc w:val="right"/>
              <w:rPr>
                <w:sz w:val="28"/>
                <w:szCs w:val="28"/>
                <w:lang w:val="ru-RU" w:eastAsia="ru-RU"/>
              </w:rPr>
            </w:pPr>
            <w:r w:rsidRPr="00CA490F">
              <w:rPr>
                <w:sz w:val="28"/>
                <w:szCs w:val="28"/>
                <w:lang w:val="ru-RU" w:eastAsia="ru-RU"/>
              </w:rPr>
              <w:t>1000</w:t>
            </w:r>
          </w:p>
          <w:p w:rsidR="00557E50" w:rsidRPr="00CA490F" w:rsidRDefault="00557E50" w:rsidP="00FB207F">
            <w:pPr>
              <w:pStyle w:val="2"/>
              <w:ind w:left="0"/>
              <w:jc w:val="right"/>
              <w:rPr>
                <w:sz w:val="28"/>
                <w:szCs w:val="28"/>
                <w:lang w:val="ru-RU" w:eastAsia="ru-RU"/>
              </w:rPr>
            </w:pPr>
            <w:r w:rsidRPr="00CA490F">
              <w:rPr>
                <w:sz w:val="28"/>
                <w:szCs w:val="28"/>
                <w:lang w:val="ru-RU" w:eastAsia="ru-RU"/>
              </w:rPr>
              <w:t>25000</w:t>
            </w:r>
          </w:p>
          <w:p w:rsidR="00557E50" w:rsidRPr="00CA490F" w:rsidRDefault="00557E50" w:rsidP="00FB207F">
            <w:pPr>
              <w:pStyle w:val="2"/>
              <w:ind w:left="0"/>
              <w:jc w:val="right"/>
              <w:rPr>
                <w:sz w:val="28"/>
                <w:szCs w:val="28"/>
                <w:lang w:val="ru-RU" w:eastAsia="ru-RU"/>
              </w:rPr>
            </w:pPr>
            <w:r w:rsidRPr="00CA490F">
              <w:rPr>
                <w:sz w:val="28"/>
                <w:szCs w:val="28"/>
                <w:lang w:val="ru-RU" w:eastAsia="ru-RU"/>
              </w:rPr>
              <w:t>70000</w:t>
            </w:r>
          </w:p>
          <w:p w:rsidR="00557E50" w:rsidRPr="00CA490F" w:rsidRDefault="00557E50" w:rsidP="00FB207F">
            <w:pPr>
              <w:pStyle w:val="2"/>
              <w:ind w:left="0"/>
              <w:jc w:val="right"/>
              <w:rPr>
                <w:sz w:val="28"/>
                <w:szCs w:val="28"/>
                <w:lang w:val="ru-RU" w:eastAsia="ru-RU"/>
              </w:rPr>
            </w:pPr>
            <w:r w:rsidRPr="00CA490F">
              <w:rPr>
                <w:sz w:val="28"/>
                <w:szCs w:val="28"/>
                <w:lang w:val="ru-RU" w:eastAsia="ru-RU"/>
              </w:rPr>
              <w:t>13000</w:t>
            </w:r>
          </w:p>
          <w:p w:rsidR="00557E50" w:rsidRPr="00CA490F" w:rsidRDefault="00557E50" w:rsidP="00FB207F">
            <w:pPr>
              <w:pStyle w:val="2"/>
              <w:ind w:left="0"/>
              <w:jc w:val="right"/>
              <w:rPr>
                <w:sz w:val="28"/>
                <w:szCs w:val="28"/>
                <w:lang w:val="ru-RU" w:eastAsia="ru-RU"/>
              </w:rPr>
            </w:pPr>
            <w:r w:rsidRPr="00CA490F">
              <w:rPr>
                <w:sz w:val="28"/>
                <w:szCs w:val="28"/>
                <w:lang w:val="ru-RU" w:eastAsia="ru-RU"/>
              </w:rPr>
              <w:t>40900</w:t>
            </w:r>
          </w:p>
        </w:tc>
      </w:tr>
    </w:tbl>
    <w:p w:rsidR="00557E50" w:rsidRPr="00CA490F" w:rsidRDefault="00557E50" w:rsidP="00557E50">
      <w:pPr>
        <w:jc w:val="center"/>
        <w:rPr>
          <w:sz w:val="28"/>
          <w:szCs w:val="28"/>
        </w:rPr>
      </w:pPr>
      <w:r w:rsidRPr="00CA490F">
        <w:rPr>
          <w:sz w:val="28"/>
          <w:szCs w:val="28"/>
        </w:rPr>
        <w:lastRenderedPageBreak/>
        <w:t xml:space="preserve">ФОРМА ОБОРОТНО-САЛЬДОВОЙ ВЕДОМОСТИ </w:t>
      </w:r>
    </w:p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1"/>
        <w:gridCol w:w="936"/>
        <w:gridCol w:w="1245"/>
        <w:gridCol w:w="1258"/>
        <w:gridCol w:w="1244"/>
        <w:gridCol w:w="1140"/>
        <w:gridCol w:w="1127"/>
      </w:tblGrid>
      <w:tr w:rsidR="00557E50" w:rsidRPr="00CA490F" w:rsidTr="00FB2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vMerge w:val="restart"/>
          </w:tcPr>
          <w:p w:rsidR="00557E50" w:rsidRPr="00CA490F" w:rsidRDefault="00557E50" w:rsidP="00FB207F">
            <w:pPr>
              <w:jc w:val="center"/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 xml:space="preserve">Номер бухгалтерского счета </w:t>
            </w:r>
          </w:p>
        </w:tc>
        <w:tc>
          <w:tcPr>
            <w:tcW w:w="2443" w:type="dxa"/>
            <w:gridSpan w:val="2"/>
          </w:tcPr>
          <w:p w:rsidR="00557E50" w:rsidRPr="00CA490F" w:rsidRDefault="00557E50" w:rsidP="00FB207F">
            <w:pPr>
              <w:jc w:val="center"/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 xml:space="preserve">Сальдо на начало </w:t>
            </w:r>
          </w:p>
        </w:tc>
        <w:tc>
          <w:tcPr>
            <w:tcW w:w="2835" w:type="dxa"/>
            <w:gridSpan w:val="2"/>
          </w:tcPr>
          <w:p w:rsidR="00557E50" w:rsidRPr="00CA490F" w:rsidRDefault="00557E50" w:rsidP="00FB207F">
            <w:pPr>
              <w:jc w:val="center"/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 xml:space="preserve">Оборот по счету за период </w:t>
            </w:r>
          </w:p>
        </w:tc>
        <w:tc>
          <w:tcPr>
            <w:tcW w:w="2551" w:type="dxa"/>
            <w:gridSpan w:val="2"/>
          </w:tcPr>
          <w:p w:rsidR="00557E50" w:rsidRPr="00CA490F" w:rsidRDefault="00557E50" w:rsidP="00FB207F">
            <w:pPr>
              <w:jc w:val="center"/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Сальдо на конец</w:t>
            </w:r>
          </w:p>
        </w:tc>
      </w:tr>
      <w:tr w:rsidR="00557E50" w:rsidRPr="00CA490F" w:rsidTr="00FB2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vMerge/>
          </w:tcPr>
          <w:p w:rsidR="00557E50" w:rsidRPr="00CA490F" w:rsidRDefault="00557E50" w:rsidP="00FB2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557E50" w:rsidRPr="00CA490F" w:rsidRDefault="00557E50" w:rsidP="00FB207F">
            <w:pPr>
              <w:jc w:val="center"/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Д</w:t>
            </w:r>
          </w:p>
        </w:tc>
        <w:tc>
          <w:tcPr>
            <w:tcW w:w="1418" w:type="dxa"/>
          </w:tcPr>
          <w:p w:rsidR="00557E50" w:rsidRPr="00CA490F" w:rsidRDefault="00557E50" w:rsidP="00FB207F">
            <w:pPr>
              <w:jc w:val="center"/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К</w:t>
            </w:r>
          </w:p>
        </w:tc>
        <w:tc>
          <w:tcPr>
            <w:tcW w:w="1417" w:type="dxa"/>
          </w:tcPr>
          <w:p w:rsidR="00557E50" w:rsidRPr="00CA490F" w:rsidRDefault="00557E50" w:rsidP="00FB207F">
            <w:pPr>
              <w:jc w:val="center"/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Д</w:t>
            </w:r>
          </w:p>
        </w:tc>
        <w:tc>
          <w:tcPr>
            <w:tcW w:w="1418" w:type="dxa"/>
          </w:tcPr>
          <w:p w:rsidR="00557E50" w:rsidRPr="00CA490F" w:rsidRDefault="00557E50" w:rsidP="00FB207F">
            <w:pPr>
              <w:jc w:val="center"/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К</w:t>
            </w:r>
          </w:p>
        </w:tc>
        <w:tc>
          <w:tcPr>
            <w:tcW w:w="1275" w:type="dxa"/>
          </w:tcPr>
          <w:p w:rsidR="00557E50" w:rsidRPr="00CA490F" w:rsidRDefault="00557E50" w:rsidP="00FB207F">
            <w:pPr>
              <w:jc w:val="center"/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Д</w:t>
            </w:r>
          </w:p>
        </w:tc>
        <w:tc>
          <w:tcPr>
            <w:tcW w:w="1276" w:type="dxa"/>
          </w:tcPr>
          <w:p w:rsidR="00557E50" w:rsidRPr="00CA490F" w:rsidRDefault="00557E50" w:rsidP="00FB207F">
            <w:pPr>
              <w:jc w:val="center"/>
              <w:rPr>
                <w:sz w:val="28"/>
                <w:szCs w:val="28"/>
              </w:rPr>
            </w:pPr>
            <w:r w:rsidRPr="00CA490F">
              <w:rPr>
                <w:sz w:val="28"/>
                <w:szCs w:val="28"/>
              </w:rPr>
              <w:t>К</w:t>
            </w:r>
          </w:p>
        </w:tc>
      </w:tr>
      <w:tr w:rsidR="00557E50" w:rsidRPr="00CA490F" w:rsidTr="00FB207F">
        <w:tblPrEx>
          <w:tblCellMar>
            <w:top w:w="0" w:type="dxa"/>
            <w:bottom w:w="0" w:type="dxa"/>
          </w:tblCellMar>
        </w:tblPrEx>
        <w:tc>
          <w:tcPr>
            <w:tcW w:w="2060" w:type="dxa"/>
          </w:tcPr>
          <w:p w:rsidR="00557E50" w:rsidRPr="00CA490F" w:rsidRDefault="00557E50" w:rsidP="00FB207F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557E50" w:rsidRPr="00CA490F" w:rsidRDefault="00557E50" w:rsidP="00FB2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57E50" w:rsidRPr="00CA490F" w:rsidRDefault="00557E50" w:rsidP="00FB2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57E50" w:rsidRPr="00CA490F" w:rsidRDefault="00557E50" w:rsidP="00FB2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57E50" w:rsidRPr="00CA490F" w:rsidRDefault="00557E50" w:rsidP="00FB2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57E50" w:rsidRPr="00CA490F" w:rsidRDefault="00557E50" w:rsidP="00FB20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57E50" w:rsidRPr="00CA490F" w:rsidRDefault="00557E50" w:rsidP="00FB20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458D" w:rsidRDefault="00CB458D"/>
    <w:sectPr w:rsidR="00CB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50"/>
    <w:rsid w:val="00557E50"/>
    <w:rsid w:val="00CB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BD6F0-D003-41F5-B0D5-BD4ABC7F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57E50"/>
    <w:pPr>
      <w:ind w:left="-540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57E5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Астапенко</dc:creator>
  <cp:keywords/>
  <dc:description/>
  <cp:lastModifiedBy>Михаил Астапенко</cp:lastModifiedBy>
  <cp:revision>1</cp:revision>
  <dcterms:created xsi:type="dcterms:W3CDTF">2020-03-06T10:43:00Z</dcterms:created>
  <dcterms:modified xsi:type="dcterms:W3CDTF">2020-03-06T10:44:00Z</dcterms:modified>
</cp:coreProperties>
</file>