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4E" w:rsidRPr="008F250B" w:rsidRDefault="0067484E" w:rsidP="0067484E">
      <w:r>
        <w:t>Пластинка кварца, поворачивающая плоскость колебаний света на угол α = 30°, помещена между двумя николями, плоскости которых взаимно перпендикулярны. Во сколько раз уменьшится интенсивность естественного света, прошедшего через эту систему?</w:t>
      </w:r>
    </w:p>
    <w:p w:rsidR="0067484E" w:rsidRDefault="0067484E" w:rsidP="0067484E"/>
    <w:p w:rsidR="00173BEF" w:rsidRDefault="00173BEF"/>
    <w:sectPr w:rsidR="00173BEF" w:rsidSect="0017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484E"/>
    <w:rsid w:val="00173BEF"/>
    <w:rsid w:val="0067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2020-04-02T10:40:00Z</dcterms:created>
  <dcterms:modified xsi:type="dcterms:W3CDTF">2020-04-02T10:40:00Z</dcterms:modified>
</cp:coreProperties>
</file>