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9F" w:rsidRPr="00EE1CE8" w:rsidRDefault="002E309F" w:rsidP="002E30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Билет</w:t>
      </w:r>
      <w:r w:rsidRPr="00AE79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2E309F" w:rsidRPr="008D09D9" w:rsidRDefault="002E309F" w:rsidP="002E30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11483">
        <w:rPr>
          <w:rFonts w:ascii="Times New Roman" w:hAnsi="Times New Roman" w:cs="Times New Roman"/>
          <w:color w:val="000000"/>
          <w:sz w:val="23"/>
          <w:szCs w:val="23"/>
        </w:rPr>
        <w:t xml:space="preserve">Ставка сложных процентов составляет 5 % годовых. Тогда множитель наращения за 2 </w:t>
      </w: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года составит: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A. 1,05;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B. 0,05;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C. 1,1025; </w:t>
      </w:r>
    </w:p>
    <w:p w:rsidR="002E309F" w:rsidRDefault="002E309F" w:rsidP="002E309F">
      <w:pPr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D. 1,2.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Pr="008D09D9">
        <w:rPr>
          <w:rFonts w:ascii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</w:rPr>
        <w:t>ычислить эффективную ставку про</w:t>
      </w: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цента, если банк начисляет проценты 3 раза в год, исходя из номинальной ставки в 12 % годовых (сложных).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A. 10,25 %;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B. 11 %;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C. 12,25 %; </w:t>
      </w:r>
    </w:p>
    <w:p w:rsidR="002E309F" w:rsidRDefault="002E309F" w:rsidP="002E309F">
      <w:pPr>
        <w:ind w:left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>D. 12,49 %.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Какую ставку необходимо указать в договоре, чтобы получить реальную доходность 11 % годовых (сложных), если уровень инфляции составляет 10 % в год?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A. 22,1 %;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B. 21 %; </w:t>
      </w:r>
    </w:p>
    <w:p w:rsidR="002E309F" w:rsidRPr="008D09D9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 xml:space="preserve">C. 21,1 %; </w:t>
      </w:r>
    </w:p>
    <w:p w:rsidR="002E309F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D09D9">
        <w:rPr>
          <w:rFonts w:ascii="Times New Roman" w:hAnsi="Times New Roman" w:cs="Times New Roman"/>
          <w:color w:val="000000"/>
          <w:sz w:val="23"/>
          <w:szCs w:val="23"/>
        </w:rPr>
        <w:t>D. 20 %.</w:t>
      </w:r>
    </w:p>
    <w:p w:rsidR="002E309F" w:rsidRPr="002A7351" w:rsidRDefault="002E309F" w:rsidP="002E309F">
      <w:pPr>
        <w:pStyle w:val="Default"/>
        <w:jc w:val="both"/>
      </w:pPr>
      <w:r w:rsidRPr="002A7351">
        <w:rPr>
          <w:sz w:val="23"/>
          <w:szCs w:val="23"/>
        </w:rPr>
        <w:t xml:space="preserve">4. </w:t>
      </w:r>
      <w:r>
        <w:rPr>
          <w:sz w:val="23"/>
          <w:szCs w:val="23"/>
        </w:rPr>
        <w:t>Современная стоимость</w:t>
      </w:r>
      <w:r w:rsidRPr="002A7351">
        <w:rPr>
          <w:sz w:val="23"/>
          <w:szCs w:val="23"/>
        </w:rPr>
        <w:t xml:space="preserve"> годовой ренты </w:t>
      </w:r>
      <w:proofErr w:type="spellStart"/>
      <w:r w:rsidRPr="002A7351">
        <w:rPr>
          <w:sz w:val="23"/>
          <w:szCs w:val="23"/>
        </w:rPr>
        <w:t>постнумерандо</w:t>
      </w:r>
      <w:proofErr w:type="spellEnd"/>
      <w:r w:rsidRPr="002A7351">
        <w:rPr>
          <w:sz w:val="23"/>
          <w:szCs w:val="23"/>
        </w:rPr>
        <w:t xml:space="preserve"> </w:t>
      </w:r>
      <w:r w:rsidRPr="002A7351">
        <w:t>с размером годового платежа R</w:t>
      </w:r>
      <w:r>
        <w:t xml:space="preserve"> = 1</w:t>
      </w:r>
      <w:r w:rsidRPr="002A7351">
        <w:t xml:space="preserve">00 </w:t>
      </w:r>
      <w:proofErr w:type="spellStart"/>
      <w:r w:rsidRPr="002A7351">
        <w:t>тыс.руб</w:t>
      </w:r>
      <w:proofErr w:type="spellEnd"/>
      <w:r w:rsidRPr="002A7351">
        <w:t>.,</w:t>
      </w:r>
      <w:r>
        <w:t xml:space="preserve"> сроком 9</w:t>
      </w:r>
      <w:r w:rsidRPr="002A7351">
        <w:t xml:space="preserve"> лет</w:t>
      </w:r>
      <w:r>
        <w:t xml:space="preserve"> и процентной ставкой 8</w:t>
      </w:r>
      <w:r w:rsidRPr="002A7351">
        <w:t>% составит</w:t>
      </w:r>
    </w:p>
    <w:p w:rsidR="002E309F" w:rsidRPr="002A7351" w:rsidRDefault="002E309F" w:rsidP="002E30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7351">
        <w:rPr>
          <w:rFonts w:ascii="Times New Roman" w:hAnsi="Times New Roman"/>
          <w:sz w:val="24"/>
          <w:szCs w:val="24"/>
          <w:lang w:val="en-US"/>
        </w:rPr>
        <w:t>A</w:t>
      </w:r>
      <w:r w:rsidRPr="002A73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199900</w:t>
      </w:r>
      <w:r w:rsidRPr="002A73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51">
        <w:rPr>
          <w:rFonts w:ascii="Times New Roman" w:hAnsi="Times New Roman"/>
          <w:sz w:val="24"/>
          <w:szCs w:val="24"/>
        </w:rPr>
        <w:t>руб</w:t>
      </w:r>
      <w:proofErr w:type="spellEnd"/>
      <w:r w:rsidRPr="002A7351">
        <w:rPr>
          <w:rFonts w:ascii="Times New Roman" w:hAnsi="Times New Roman"/>
          <w:sz w:val="24"/>
          <w:szCs w:val="24"/>
        </w:rPr>
        <w:t xml:space="preserve"> </w:t>
      </w:r>
    </w:p>
    <w:p w:rsidR="002E309F" w:rsidRPr="002A7351" w:rsidRDefault="002E309F" w:rsidP="002E30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7351">
        <w:rPr>
          <w:rFonts w:ascii="Times New Roman" w:hAnsi="Times New Roman"/>
          <w:sz w:val="24"/>
          <w:szCs w:val="24"/>
          <w:lang w:val="en-US"/>
        </w:rPr>
        <w:t>B</w:t>
      </w:r>
      <w:r w:rsidRPr="002A73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1248756</w:t>
      </w:r>
      <w:r w:rsidRPr="002A7351">
        <w:rPr>
          <w:rFonts w:ascii="Times New Roman" w:hAnsi="Times New Roman"/>
          <w:sz w:val="24"/>
          <w:szCs w:val="24"/>
        </w:rPr>
        <w:t xml:space="preserve"> руб. </w:t>
      </w:r>
    </w:p>
    <w:p w:rsidR="002E309F" w:rsidRPr="002A7351" w:rsidRDefault="002E309F" w:rsidP="002E30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A7351">
        <w:rPr>
          <w:rFonts w:ascii="Times New Roman" w:hAnsi="Times New Roman"/>
          <w:sz w:val="24"/>
          <w:szCs w:val="24"/>
          <w:lang w:val="en-US"/>
        </w:rPr>
        <w:t>C</w:t>
      </w:r>
      <w:r w:rsidRPr="002A73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900000</w:t>
      </w:r>
      <w:r w:rsidRPr="002A73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51">
        <w:rPr>
          <w:rFonts w:ascii="Times New Roman" w:hAnsi="Times New Roman"/>
          <w:sz w:val="24"/>
          <w:szCs w:val="24"/>
        </w:rPr>
        <w:t>руб</w:t>
      </w:r>
      <w:proofErr w:type="spellEnd"/>
      <w:r w:rsidRPr="002A7351">
        <w:rPr>
          <w:rFonts w:ascii="Times New Roman" w:hAnsi="Times New Roman"/>
          <w:sz w:val="24"/>
          <w:szCs w:val="24"/>
        </w:rPr>
        <w:t xml:space="preserve">; </w:t>
      </w:r>
    </w:p>
    <w:p w:rsidR="002E309F" w:rsidRPr="00EE1CE8" w:rsidRDefault="002E309F" w:rsidP="002E309F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7351">
        <w:rPr>
          <w:rFonts w:ascii="Times New Roman" w:hAnsi="Times New Roman"/>
          <w:sz w:val="24"/>
          <w:szCs w:val="24"/>
          <w:lang w:val="en-US"/>
        </w:rPr>
        <w:t>D</w:t>
      </w:r>
      <w:r w:rsidRPr="002A73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624689</w:t>
      </w:r>
      <w:r w:rsidRPr="002A7351">
        <w:rPr>
          <w:rFonts w:ascii="Times New Roman" w:hAnsi="Times New Roman"/>
          <w:sz w:val="24"/>
          <w:szCs w:val="24"/>
        </w:rPr>
        <w:t xml:space="preserve"> руб.</w:t>
      </w:r>
      <w:r w:rsidRPr="00EE1CE8">
        <w:rPr>
          <w:rFonts w:ascii="Times New Roman" w:hAnsi="Times New Roman"/>
          <w:sz w:val="24"/>
          <w:szCs w:val="24"/>
        </w:rPr>
        <w:t xml:space="preserve"> </w:t>
      </w:r>
    </w:p>
    <w:p w:rsidR="002E309F" w:rsidRPr="00140A0B" w:rsidRDefault="002E309F" w:rsidP="002E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140A0B">
        <w:rPr>
          <w:rFonts w:ascii="Times New Roman" w:hAnsi="Times New Roman" w:cs="Times New Roman"/>
          <w:color w:val="000000"/>
          <w:sz w:val="23"/>
          <w:szCs w:val="23"/>
        </w:rPr>
        <w:t>Кредит в сумме 41900 руб., выданный под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11 % годовых, погашается в рас</w:t>
      </w:r>
      <w:r w:rsidRPr="00140A0B">
        <w:rPr>
          <w:rFonts w:ascii="Times New Roman" w:hAnsi="Times New Roman" w:cs="Times New Roman"/>
          <w:color w:val="000000"/>
          <w:sz w:val="23"/>
          <w:szCs w:val="23"/>
        </w:rPr>
        <w:t>сроч</w:t>
      </w:r>
      <w:r>
        <w:rPr>
          <w:rFonts w:ascii="Times New Roman" w:hAnsi="Times New Roman" w:cs="Times New Roman"/>
          <w:color w:val="000000"/>
          <w:sz w:val="23"/>
          <w:szCs w:val="23"/>
        </w:rPr>
        <w:t>ку в течение 5 лет равными сроч</w:t>
      </w:r>
      <w:r w:rsidRPr="00140A0B">
        <w:rPr>
          <w:rFonts w:ascii="Times New Roman" w:hAnsi="Times New Roman" w:cs="Times New Roman"/>
          <w:color w:val="000000"/>
          <w:sz w:val="23"/>
          <w:szCs w:val="23"/>
        </w:rPr>
        <w:t>ным</w:t>
      </w:r>
      <w:r>
        <w:rPr>
          <w:rFonts w:ascii="Times New Roman" w:hAnsi="Times New Roman" w:cs="Times New Roman"/>
          <w:color w:val="000000"/>
          <w:sz w:val="23"/>
          <w:szCs w:val="23"/>
        </w:rPr>
        <w:t>и уплатами. Размер срочной упла</w:t>
      </w:r>
      <w:r w:rsidRPr="00140A0B">
        <w:rPr>
          <w:rFonts w:ascii="Times New Roman" w:hAnsi="Times New Roman" w:cs="Times New Roman"/>
          <w:color w:val="000000"/>
          <w:sz w:val="23"/>
          <w:szCs w:val="23"/>
        </w:rPr>
        <w:t xml:space="preserve">ты составляет 11337 руб. Тогда сумма, идущая в счет уплаты основного долга по истечении первого </w:t>
      </w:r>
      <w:proofErr w:type="gramStart"/>
      <w:r w:rsidRPr="00140A0B">
        <w:rPr>
          <w:rFonts w:ascii="Times New Roman" w:hAnsi="Times New Roman" w:cs="Times New Roman"/>
          <w:color w:val="000000"/>
          <w:sz w:val="23"/>
          <w:szCs w:val="23"/>
        </w:rPr>
        <w:t>года</w:t>
      </w:r>
      <w:proofErr w:type="gramEnd"/>
      <w:r w:rsidRPr="00140A0B">
        <w:rPr>
          <w:rFonts w:ascii="Times New Roman" w:hAnsi="Times New Roman" w:cs="Times New Roman"/>
          <w:color w:val="000000"/>
          <w:sz w:val="23"/>
          <w:szCs w:val="23"/>
        </w:rPr>
        <w:t xml:space="preserve"> составит. </w:t>
      </w:r>
    </w:p>
    <w:p w:rsidR="002E309F" w:rsidRPr="00140A0B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140A0B">
        <w:rPr>
          <w:rFonts w:ascii="Times New Roman" w:hAnsi="Times New Roman" w:cs="Times New Roman"/>
          <w:color w:val="000000"/>
          <w:sz w:val="23"/>
          <w:szCs w:val="23"/>
        </w:rPr>
        <w:t xml:space="preserve">A. 11337 руб.; </w:t>
      </w:r>
    </w:p>
    <w:p w:rsidR="002E309F" w:rsidRPr="00140A0B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140A0B">
        <w:rPr>
          <w:rFonts w:ascii="Times New Roman" w:hAnsi="Times New Roman" w:cs="Times New Roman"/>
          <w:color w:val="000000"/>
          <w:sz w:val="23"/>
          <w:szCs w:val="23"/>
        </w:rPr>
        <w:t xml:space="preserve">B. 8724 руб.; </w:t>
      </w:r>
    </w:p>
    <w:p w:rsidR="002E309F" w:rsidRPr="00140A0B" w:rsidRDefault="002E309F" w:rsidP="002E30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140A0B">
        <w:rPr>
          <w:rFonts w:ascii="Times New Roman" w:hAnsi="Times New Roman" w:cs="Times New Roman"/>
          <w:color w:val="000000"/>
          <w:sz w:val="23"/>
          <w:szCs w:val="23"/>
        </w:rPr>
        <w:t xml:space="preserve">C. 4609 руб.; </w:t>
      </w:r>
    </w:p>
    <w:p w:rsidR="002E309F" w:rsidRDefault="002E309F" w:rsidP="002E309F">
      <w:pPr>
        <w:ind w:left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40A0B">
        <w:rPr>
          <w:rFonts w:ascii="Times New Roman" w:hAnsi="Times New Roman" w:cs="Times New Roman"/>
          <w:color w:val="000000"/>
          <w:sz w:val="23"/>
          <w:szCs w:val="23"/>
        </w:rPr>
        <w:t>D. 6728 руб.</w:t>
      </w:r>
    </w:p>
    <w:p w:rsidR="002E309F" w:rsidRPr="00AE7978" w:rsidRDefault="002E309F" w:rsidP="002E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37AF3">
        <w:rPr>
          <w:rFonts w:ascii="Times New Roman" w:hAnsi="Times New Roman"/>
          <w:sz w:val="24"/>
          <w:szCs w:val="24"/>
        </w:rPr>
        <w:t xml:space="preserve">Облигация со сроком </w:t>
      </w:r>
      <w:r>
        <w:rPr>
          <w:rFonts w:ascii="Times New Roman" w:hAnsi="Times New Roman"/>
          <w:sz w:val="24"/>
          <w:szCs w:val="24"/>
        </w:rPr>
        <w:t>4 года</w:t>
      </w:r>
      <w:r w:rsidRPr="00337AF3">
        <w:rPr>
          <w:rFonts w:ascii="Times New Roman" w:hAnsi="Times New Roman"/>
          <w:sz w:val="24"/>
          <w:szCs w:val="24"/>
        </w:rPr>
        <w:t>, проценты по которой вы</w:t>
      </w:r>
      <w:r>
        <w:rPr>
          <w:rFonts w:ascii="Times New Roman" w:hAnsi="Times New Roman"/>
          <w:sz w:val="24"/>
          <w:szCs w:val="24"/>
        </w:rPr>
        <w:t>плачиваются раз в год по норме 7%, куплена по курсу 85</w:t>
      </w:r>
      <w:r w:rsidRPr="00337AF3">
        <w:rPr>
          <w:rFonts w:ascii="Times New Roman" w:hAnsi="Times New Roman"/>
          <w:sz w:val="24"/>
          <w:szCs w:val="24"/>
        </w:rPr>
        <w:t>. Определить полную доходность облигации</w:t>
      </w:r>
      <w:r>
        <w:rPr>
          <w:rFonts w:ascii="Times New Roman" w:hAnsi="Times New Roman"/>
          <w:sz w:val="24"/>
          <w:szCs w:val="24"/>
        </w:rPr>
        <w:t xml:space="preserve">, используя финансовые функции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LibreOffice</w:t>
      </w:r>
      <w:proofErr w:type="spellEnd"/>
      <w:r w:rsidRPr="00B41F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Calc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AE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 w:rsidRPr="00AE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</w:p>
    <w:p w:rsidR="002E309F" w:rsidRDefault="002E309F" w:rsidP="002E309F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A. 7%; </w:t>
      </w:r>
    </w:p>
    <w:p w:rsidR="002E309F" w:rsidRDefault="002E309F" w:rsidP="002E309F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B. 11,93%; </w:t>
      </w:r>
    </w:p>
    <w:p w:rsidR="002E309F" w:rsidRDefault="002E309F" w:rsidP="002E309F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C. 12,6%; </w:t>
      </w:r>
    </w:p>
    <w:p w:rsidR="002E309F" w:rsidRDefault="002E309F" w:rsidP="002E309F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>D. 13,1%.</w:t>
      </w:r>
    </w:p>
    <w:p w:rsidR="002E309F" w:rsidRPr="00E83DCA" w:rsidRDefault="002E309F" w:rsidP="002E309F">
      <w:pPr>
        <w:pStyle w:val="Default"/>
        <w:jc w:val="both"/>
      </w:pPr>
      <w:r w:rsidRPr="00E83DCA">
        <w:t>7. Рассчитайте чистый приведенный доход (</w:t>
      </w:r>
      <w:r w:rsidRPr="00E83DCA">
        <w:rPr>
          <w:lang w:val="en-US"/>
        </w:rPr>
        <w:t>NPV</w:t>
      </w:r>
      <w:r w:rsidRPr="00E83DCA">
        <w:t>) для следующего потока платежей (вложения показаны с отрицательным знаком, доходы с положительным, все платежи относятся к концу периода</w:t>
      </w:r>
      <w:r>
        <w:t xml:space="preserve"> и выражены в </w:t>
      </w:r>
      <w:proofErr w:type="spellStart"/>
      <w:r>
        <w:t>тыс.руб</w:t>
      </w:r>
      <w:proofErr w:type="spellEnd"/>
      <w:r>
        <w:t>.</w:t>
      </w:r>
      <w:r w:rsidRPr="00E83DCA">
        <w:t>)</w:t>
      </w:r>
      <w:r>
        <w:t>. Ставка приведения 7% за период.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930"/>
        <w:gridCol w:w="930"/>
        <w:gridCol w:w="929"/>
        <w:gridCol w:w="913"/>
        <w:gridCol w:w="929"/>
        <w:gridCol w:w="930"/>
        <w:gridCol w:w="930"/>
        <w:gridCol w:w="930"/>
        <w:gridCol w:w="930"/>
      </w:tblGrid>
      <w:tr w:rsidR="002E309F" w:rsidTr="00DE535B">
        <w:tc>
          <w:tcPr>
            <w:tcW w:w="985" w:type="dxa"/>
          </w:tcPr>
          <w:p w:rsidR="002E309F" w:rsidRPr="00E83DCA" w:rsidRDefault="002E309F" w:rsidP="00DE535B">
            <w:pPr>
              <w:pStyle w:val="Default"/>
            </w:pPr>
            <w:r w:rsidRPr="00E83DCA">
              <w:t>Период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1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2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3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4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5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6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7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8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9</w:t>
            </w:r>
          </w:p>
        </w:tc>
      </w:tr>
      <w:tr w:rsidR="002E309F" w:rsidTr="00DE535B">
        <w:tc>
          <w:tcPr>
            <w:tcW w:w="985" w:type="dxa"/>
          </w:tcPr>
          <w:p w:rsidR="002E309F" w:rsidRPr="00E83DCA" w:rsidRDefault="002E309F" w:rsidP="00DE535B">
            <w:pPr>
              <w:pStyle w:val="Default"/>
            </w:pPr>
            <w:r w:rsidRPr="00E83DCA">
              <w:t>Платеж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-100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>
              <w:t>-1</w:t>
            </w:r>
            <w:r w:rsidRPr="00E83DCA">
              <w:t>00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-100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>
              <w:t>-</w:t>
            </w:r>
            <w:r w:rsidRPr="00E83DCA">
              <w:t>50</w:t>
            </w:r>
          </w:p>
        </w:tc>
        <w:tc>
          <w:tcPr>
            <w:tcW w:w="985" w:type="dxa"/>
          </w:tcPr>
          <w:p w:rsidR="002E309F" w:rsidRPr="00E83DCA" w:rsidRDefault="002E309F" w:rsidP="00DE535B">
            <w:pPr>
              <w:pStyle w:val="Default"/>
              <w:jc w:val="center"/>
            </w:pPr>
            <w:r>
              <w:t>1</w:t>
            </w:r>
            <w:r w:rsidRPr="00E83DCA">
              <w:t>50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100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 w:rsidRPr="00E83DCA">
              <w:t>100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>
              <w:t>1</w:t>
            </w:r>
            <w:r w:rsidRPr="00E83DCA">
              <w:t>00</w:t>
            </w:r>
          </w:p>
        </w:tc>
        <w:tc>
          <w:tcPr>
            <w:tcW w:w="986" w:type="dxa"/>
          </w:tcPr>
          <w:p w:rsidR="002E309F" w:rsidRPr="00E83DCA" w:rsidRDefault="002E309F" w:rsidP="00DE535B">
            <w:pPr>
              <w:pStyle w:val="Default"/>
              <w:jc w:val="center"/>
            </w:pPr>
            <w:r>
              <w:t>25</w:t>
            </w:r>
            <w:r w:rsidRPr="00E83DCA">
              <w:t>0</w:t>
            </w:r>
          </w:p>
        </w:tc>
      </w:tr>
    </w:tbl>
    <w:p w:rsidR="002E309F" w:rsidRPr="00E83DCA" w:rsidRDefault="002E309F" w:rsidP="002E309F">
      <w:pPr>
        <w:pStyle w:val="Default"/>
        <w:ind w:left="708"/>
        <w:jc w:val="both"/>
      </w:pPr>
      <w:r w:rsidRPr="00E83DCA">
        <w:t xml:space="preserve">А. </w:t>
      </w:r>
      <w:r>
        <w:t>129,47</w:t>
      </w:r>
      <w:r w:rsidRPr="00E83DCA">
        <w:t xml:space="preserve"> </w:t>
      </w:r>
      <w:proofErr w:type="spellStart"/>
      <w:r w:rsidRPr="00E83DCA">
        <w:t>тыс</w:t>
      </w:r>
      <w:proofErr w:type="spellEnd"/>
      <w:r w:rsidRPr="00E83DCA">
        <w:t xml:space="preserve"> </w:t>
      </w:r>
      <w:proofErr w:type="spellStart"/>
      <w:r w:rsidRPr="00E83DCA">
        <w:t>руб</w:t>
      </w:r>
      <w:proofErr w:type="spellEnd"/>
      <w:r w:rsidRPr="00E83DCA">
        <w:t xml:space="preserve">; </w:t>
      </w:r>
    </w:p>
    <w:p w:rsidR="002E309F" w:rsidRPr="00E83DCA" w:rsidRDefault="002E309F" w:rsidP="002E309F">
      <w:pPr>
        <w:pStyle w:val="Default"/>
        <w:ind w:left="708"/>
        <w:jc w:val="both"/>
      </w:pPr>
      <w:r w:rsidRPr="00E83DCA">
        <w:t xml:space="preserve">B. </w:t>
      </w:r>
      <w:r>
        <w:t>35</w:t>
      </w:r>
      <w:r w:rsidRPr="00E83DCA">
        <w:t xml:space="preserve">0 </w:t>
      </w:r>
      <w:proofErr w:type="spellStart"/>
      <w:r w:rsidRPr="00E83DCA">
        <w:t>тыс</w:t>
      </w:r>
      <w:proofErr w:type="spellEnd"/>
      <w:r w:rsidRPr="00E83DCA">
        <w:t xml:space="preserve"> </w:t>
      </w:r>
      <w:proofErr w:type="spellStart"/>
      <w:r w:rsidRPr="00E83DCA">
        <w:t>руб</w:t>
      </w:r>
      <w:proofErr w:type="spellEnd"/>
      <w:r w:rsidRPr="00E83DCA">
        <w:t xml:space="preserve">; </w:t>
      </w:r>
    </w:p>
    <w:p w:rsidR="002E309F" w:rsidRPr="00E83DCA" w:rsidRDefault="002E309F" w:rsidP="002E30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3DCA">
        <w:rPr>
          <w:rFonts w:ascii="Times New Roman" w:hAnsi="Times New Roman"/>
          <w:sz w:val="24"/>
          <w:szCs w:val="24"/>
          <w:lang w:val="en-US"/>
        </w:rPr>
        <w:t>C</w:t>
      </w:r>
      <w:r w:rsidRPr="00E83D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480,09</w:t>
      </w:r>
      <w:r w:rsidRPr="00E83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DCA">
        <w:rPr>
          <w:rFonts w:ascii="Times New Roman" w:hAnsi="Times New Roman"/>
          <w:sz w:val="24"/>
          <w:szCs w:val="24"/>
        </w:rPr>
        <w:t>тыс.руб</w:t>
      </w:r>
      <w:proofErr w:type="spellEnd"/>
      <w:r w:rsidRPr="00E83DCA">
        <w:rPr>
          <w:rFonts w:ascii="Times New Roman" w:hAnsi="Times New Roman"/>
          <w:sz w:val="24"/>
          <w:szCs w:val="24"/>
        </w:rPr>
        <w:t xml:space="preserve">; </w:t>
      </w:r>
    </w:p>
    <w:p w:rsidR="002E309F" w:rsidRPr="00E83DCA" w:rsidRDefault="002E309F" w:rsidP="002E309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83DCA">
        <w:rPr>
          <w:rFonts w:ascii="Times New Roman" w:hAnsi="Times New Roman"/>
          <w:sz w:val="24"/>
          <w:szCs w:val="24"/>
          <w:lang w:val="en-US"/>
        </w:rPr>
        <w:t>D</w:t>
      </w:r>
      <w:r w:rsidRPr="00E83D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70</w:t>
      </w:r>
      <w:r w:rsidRPr="00E83DCA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E83DCA">
        <w:rPr>
          <w:rFonts w:ascii="Times New Roman" w:hAnsi="Times New Roman"/>
          <w:sz w:val="24"/>
          <w:szCs w:val="24"/>
        </w:rPr>
        <w:t>тыс</w:t>
      </w:r>
      <w:proofErr w:type="spellEnd"/>
      <w:r w:rsidRPr="00E83DCA">
        <w:rPr>
          <w:rFonts w:ascii="Times New Roman" w:hAnsi="Times New Roman"/>
          <w:sz w:val="24"/>
          <w:szCs w:val="24"/>
        </w:rPr>
        <w:t xml:space="preserve"> руб.</w:t>
      </w:r>
    </w:p>
    <w:p w:rsidR="0095558F" w:rsidRDefault="0095558F"/>
    <w:sectPr w:rsidR="0095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4906"/>
    <w:multiLevelType w:val="hybridMultilevel"/>
    <w:tmpl w:val="434C1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F9"/>
    <w:rsid w:val="00122E10"/>
    <w:rsid w:val="002E309F"/>
    <w:rsid w:val="007A726D"/>
    <w:rsid w:val="008E72F9"/>
    <w:rsid w:val="009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AB4D-7D38-4241-ABBE-CAD47E0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9F"/>
    <w:pPr>
      <w:ind w:left="720"/>
      <w:contextualSpacing/>
    </w:pPr>
  </w:style>
  <w:style w:type="paragraph" w:customStyle="1" w:styleId="Default">
    <w:name w:val="Default"/>
    <w:rsid w:val="002E3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2E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мутовина</cp:lastModifiedBy>
  <cp:revision>2</cp:revision>
  <dcterms:created xsi:type="dcterms:W3CDTF">2020-03-28T10:42:00Z</dcterms:created>
  <dcterms:modified xsi:type="dcterms:W3CDTF">2020-03-28T10:42:00Z</dcterms:modified>
</cp:coreProperties>
</file>