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F3" w:rsidRDefault="00D613F3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F055B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Расчет силовых винтов</w:t>
      </w:r>
    </w:p>
    <w:p w:rsidR="003E31E3" w:rsidRDefault="003E31E3" w:rsidP="00D613F3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</w:pPr>
    </w:p>
    <w:p w:rsidR="00DD1A08" w:rsidRPr="00DD1A08" w:rsidRDefault="00DD1A08" w:rsidP="00DD1A08">
      <w:pPr>
        <w:spacing w:after="0" w:line="240" w:lineRule="auto"/>
        <w:ind w:firstLine="709"/>
        <w:jc w:val="both"/>
        <w:rPr>
          <w:rStyle w:val="grame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1A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Задание принимать согласно списка группы, вариант по последнему числу (например, для первого варианта,  </w:t>
      </w:r>
      <w:r w:rsidRPr="00DD1A08">
        <w:rPr>
          <w:rStyle w:val="grame"/>
          <w:rFonts w:ascii="Times New Roman" w:hAnsi="Times New Roman" w:cs="Times New Roman"/>
          <w:bCs/>
          <w:iCs/>
          <w:color w:val="000000"/>
          <w:sz w:val="24"/>
          <w:szCs w:val="24"/>
        </w:rPr>
        <w:t>Задача</w:t>
      </w:r>
      <w:r w:rsidRPr="00DD1A08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 </w:t>
      </w:r>
      <w:r w:rsidRPr="00DD1A08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DD1A08">
        <w:rPr>
          <w:rStyle w:val="grame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вариант 1: для 12 варианта, - задача 12, вариант 2).</w:t>
      </w:r>
    </w:p>
    <w:p w:rsidR="00DD1A08" w:rsidRPr="00DD1A08" w:rsidRDefault="00DD1A08" w:rsidP="00DD1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A08">
        <w:rPr>
          <w:rStyle w:val="grame"/>
          <w:rFonts w:ascii="Times New Roman" w:hAnsi="Times New Roman" w:cs="Times New Roman"/>
          <w:bCs/>
          <w:iCs/>
          <w:color w:val="000000"/>
          <w:sz w:val="24"/>
          <w:szCs w:val="24"/>
        </w:rPr>
        <w:t>Титульный лист взять с предыдущего задания, в коде указывать вариант согласно списка группы, -5В0713 РГРД</w:t>
      </w:r>
      <w:r w:rsidRPr="00DD1A08">
        <w:rPr>
          <w:rStyle w:val="grame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01</w:t>
      </w:r>
      <w:r w:rsidRPr="00DD1A08">
        <w:rPr>
          <w:rStyle w:val="grame"/>
          <w:rFonts w:ascii="Times New Roman" w:hAnsi="Times New Roman" w:cs="Times New Roman"/>
          <w:bCs/>
          <w:iCs/>
          <w:color w:val="000000"/>
          <w:sz w:val="24"/>
          <w:szCs w:val="24"/>
        </w:rPr>
        <w:t> 000.000.000 ПЗ.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винт, гайку, а также размеры рукоятки ручного пресса (рис. 1). На пресс действует сила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  Усилие на рукоятке принять равным  200 Н.  Построить  для винта эпюры сил и крутящего момента. Данные брать из таблицы 1.</w:t>
      </w:r>
    </w:p>
    <w:p w:rsidR="003E31E3" w:rsidRPr="00F055BC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36DEDF" wp14:editId="2410D62C">
            <wp:extent cx="3590925" cy="3675918"/>
            <wp:effectExtent l="0" t="0" r="0" b="1270"/>
            <wp:docPr id="241" name="Рисунок 241" descr="imag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0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45" cy="368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Рис.1. Ручной пресс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1. Исходные данные для задачи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Прямоугольный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2.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механизма отводки (рис. 2). На гайку действует сила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Построить 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2.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F52290" wp14:editId="3B3BBA37">
            <wp:extent cx="5327833" cy="2962275"/>
            <wp:effectExtent l="0" t="0" r="6350" b="0"/>
            <wp:docPr id="242" name="Рисунок 242" descr="image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image0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33" cy="296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Рис.2. Механизм отводки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2. Исходные данные для задачи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23"/>
        <w:gridCol w:w="528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l, 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3.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винтовую стяжку (рис. 3), находящуюся под действием силы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Определить размеры винта, гайки и рукоятки. К концам приложено усилие двух рабочих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400 Н. Построить 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3.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63A9E4" wp14:editId="73798ED4">
            <wp:extent cx="5789185" cy="2000250"/>
            <wp:effectExtent l="0" t="0" r="2540" b="0"/>
            <wp:docPr id="243" name="Рисунок 243" descr="image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0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97" cy="200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Рис.3. Винтовая растяжка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3. Исходные данные для задачи 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1580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Число заходов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4.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натяжного устройства ведомого барабана ленточного конвейера (рис. 4). Усилие, действующее на винт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Построить 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4.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6956BA" wp14:editId="7930CCD9">
            <wp:extent cx="5667374" cy="2105025"/>
            <wp:effectExtent l="0" t="0" r="0" b="0"/>
            <wp:docPr id="244" name="Рисунок 244" descr="image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0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39" cy="210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Рис.4. Натяжное устройство ведомого барабана конвейера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4. Исходные данные для задачи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601"/>
        <w:gridCol w:w="1775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l, 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5.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винтовую пару и рукоятку пресса (рис. 5). Установить номер швеллера, который можно выгибать на прессе. Создаваемое прессом усилие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Усилие на концах рукоятки 200 Н.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расстояние между опорами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a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Построить 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Данныебрать из таблицы 5.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2F9246" wp14:editId="1C0B616C">
            <wp:extent cx="4149725" cy="3389304"/>
            <wp:effectExtent l="0" t="0" r="3175" b="1905"/>
            <wp:docPr id="245" name="Рисунок 245" descr="image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0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3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Рис.5. Винтовой пресс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5. Исходные данные для задачи 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601"/>
        <w:gridCol w:w="601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L, 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a, 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6.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съёмника (рис. 6). Сила давления на винт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Определить длину рукоятки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если усилие, приложенное на её конце 200 Н. Построить 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6.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A5257A" wp14:editId="099BB0D6">
            <wp:extent cx="3470784" cy="4132972"/>
            <wp:effectExtent l="0" t="0" r="0" b="1270"/>
            <wp:docPr id="246" name="Рисунок 246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85" cy="413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Рис.6. Винтовой съемник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6. Исходные данные для задачи 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Прямоугольный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7.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Определить размеры винта и гайки стяжного соединения, находящегося под действием силы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и размеры рукоятки (рис. 7). Усилие на концах рукоятки 200 Н. Построить 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7.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DBAA6E" wp14:editId="6A2609A3">
            <wp:extent cx="4695825" cy="3258741"/>
            <wp:effectExtent l="0" t="0" r="0" b="0"/>
            <wp:docPr id="247" name="Рисунок 247" descr="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1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91" cy="326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Рис.7. Стяжное соединение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7. Исходные данные для задачи 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1580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Число заходов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8.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винт, гайку и рукоятку самотормозящего домкрата (рис. 8) грузоподъёмностью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и высотой подъёма груза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Усилие на рукоятке</w:t>
      </w:r>
      <w:r w:rsidR="003E31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принять 300 Н. Построить для винта эпюры крутящего момента и сжимающих сил. </w:t>
      </w:r>
      <w:r w:rsidRPr="003E31E3">
        <w:rPr>
          <w:rFonts w:ascii="Times New Roman" w:eastAsia="Times New Roman" w:hAnsi="Times New Roman" w:cs="Times New Roman"/>
          <w:color w:val="000000"/>
          <w:lang w:eastAsia="ru-RU"/>
        </w:rPr>
        <w:t>Данные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E31E3">
        <w:rPr>
          <w:rFonts w:ascii="Times New Roman" w:eastAsia="Times New Roman" w:hAnsi="Times New Roman" w:cs="Times New Roman"/>
          <w:color w:val="000000"/>
          <w:lang w:eastAsia="ru-RU"/>
        </w:rPr>
        <w:t>брать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E31E3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E31E3">
        <w:rPr>
          <w:rFonts w:ascii="Times New Roman" w:eastAsia="Times New Roman" w:hAnsi="Times New Roman" w:cs="Times New Roman"/>
          <w:color w:val="000000"/>
          <w:lang w:eastAsia="ru-RU"/>
        </w:rPr>
        <w:t>таблицы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E31E3">
        <w:rPr>
          <w:rFonts w:ascii="Times New Roman" w:eastAsia="Times New Roman" w:hAnsi="Times New Roman" w:cs="Times New Roman"/>
          <w:color w:val="000000"/>
          <w:lang w:eastAsia="ru-RU"/>
        </w:rPr>
        <w:t>8.</w:t>
      </w:r>
    </w:p>
    <w:p w:rsidR="003E31E3" w:rsidRPr="00F055BC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4C9D96" wp14:editId="2646687F">
            <wp:extent cx="3965557" cy="3943025"/>
            <wp:effectExtent l="0" t="0" r="0" b="635"/>
            <wp:docPr id="248" name="Рисунок 248" descr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1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30" cy="394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Рис.8. Самотормозящий домкрат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8. Исходные данные для задачи 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601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h, 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0,60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0,35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9.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параллельных тисков (рис. 9) и длину рукоятки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Усилие прижатия детали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гаечное усилие на рукоятке принять равным200 Н. Построить для винта эпюры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9.</w:t>
      </w:r>
    </w:p>
    <w:p w:rsidR="003E31E3" w:rsidRPr="003E31E3" w:rsidRDefault="003E31E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23A447" wp14:editId="50623752">
            <wp:extent cx="5835087" cy="4229100"/>
            <wp:effectExtent l="0" t="0" r="0" b="0"/>
            <wp:docPr id="249" name="Рисунок 249" descr="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49" cy="42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Рис.9. Параллельные тиски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9. Исходные данные для задачи 9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191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Прямоугольный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E31E3" w:rsidRDefault="003E31E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10.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клинового домкрата (рис. 10) грузоподъёмностью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а также определить длину рукоятки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и общий КПД домкрата. Усилие рабочего на конце рукоятки 200 Н, угол наклона клиньев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Построить для винта эпюру сил и крутящего момента.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брать из таблицы 10.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F12478" wp14:editId="58110E12">
            <wp:extent cx="5027730" cy="2333625"/>
            <wp:effectExtent l="0" t="0" r="1905" b="0"/>
            <wp:docPr id="250" name="Рисунок 250" descr="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10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478" cy="233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Рис.10. Клиновой домкрат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10. Исходные данные для задачи 10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747"/>
        <w:gridCol w:w="770"/>
      </w:tblGrid>
      <w:tr w:rsidR="00D613F3" w:rsidRPr="00F055BC" w:rsidTr="009E10DB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Q, кН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β, </w:t>
            </w: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рад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π/12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π/9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π/12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π/9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π/12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π/9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π/12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π/9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π/12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π/9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11</w:t>
      </w:r>
      <w:r w:rsidRPr="005338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пресса (рис.11, таблица 11). На винт действует продольная сила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Материал гайки - чугун СЧ18.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Недостающие данные</w:t>
      </w:r>
      <w:r w:rsidR="009E10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принять самостоятельно.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55B9C2" wp14:editId="70C40C8F">
            <wp:extent cx="3425825" cy="4527839"/>
            <wp:effectExtent l="0" t="0" r="3175" b="6350"/>
            <wp:docPr id="251" name="Рисунок 251" descr="-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-г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452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Рис.11. Пресс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11. Исходные данные для задачи 11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32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12</w:t>
      </w:r>
      <w:r w:rsidRPr="005338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пресса для сгибания балки. Сила, изгибающая балку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(рис.12, таблица 12).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Материал гайки - бронза. Недостающиеданные принять самостоятельно.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22B5EC" wp14:editId="4AA9EED5">
            <wp:extent cx="4618085" cy="4457920"/>
            <wp:effectExtent l="0" t="0" r="0" b="0"/>
            <wp:docPr id="252" name="Рисунок 252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инт-Г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64" cy="445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Рис.12. Пресс для сгибания балки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12.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Исходные данные для задачи 12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8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80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80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13.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У винтового клинчатого домкрата (рис.13) рассчитать винт, гайку и рукоятку. Угол наклона клиньев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/24. Материалы, коэффициент трения в резьбе и коэффициенты трения клин о клин и о направляющие рамы выбрать</w:t>
      </w:r>
      <w:r w:rsidR="009E10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самостоятельно.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Вес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поднимаемого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груза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задан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таблице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9E10DB">
        <w:rPr>
          <w:rFonts w:ascii="Times New Roman" w:eastAsia="Times New Roman" w:hAnsi="Times New Roman" w:cs="Times New Roman"/>
          <w:color w:val="000000"/>
          <w:lang w:eastAsia="ru-RU"/>
        </w:rPr>
        <w:t>13.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3C41E2" wp14:editId="46B87981">
            <wp:extent cx="5009323" cy="3200400"/>
            <wp:effectExtent l="0" t="0" r="1270" b="0"/>
            <wp:docPr id="253" name="Рисунок 253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инт-Г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081" cy="321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Рис.13. Клинчатый домкрат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13. Исходные данные для задачи 13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9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14.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съемника (рис.14) при силе давления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на винт, приведенной в таблице 14.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Материал гайки - чугун СЧ15. Недостающие</w:t>
      </w:r>
      <w:r w:rsidR="009E10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данные принять самостоятельно.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1A3430" wp14:editId="3E50E59C">
            <wp:extent cx="4478875" cy="3365628"/>
            <wp:effectExtent l="0" t="0" r="0" b="6350"/>
            <wp:docPr id="254" name="Рисунок 254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инт-Г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05" cy="33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Рис.14. Съемник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14. Исходные данные для задачи 14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E10DB" w:rsidRDefault="009E10D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Default="00D613F3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15.</w:t>
      </w:r>
      <w:r w:rsidR="009E10D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9E10DB" w:rsidRPr="009E10DB" w:rsidRDefault="009E10DB" w:rsidP="009E10DB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механизма отводки муфты (рис.15).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Сила 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действующая на гайку, приведена в таблице 15. Материал гайки – бронза, Недостающие данные принять самостоятельно.</w:t>
      </w:r>
    </w:p>
    <w:p w:rsidR="009E10DB" w:rsidRPr="009E10DB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857926" wp14:editId="5B857AB9">
            <wp:extent cx="3436323" cy="2790709"/>
            <wp:effectExtent l="0" t="0" r="0" b="0"/>
            <wp:docPr id="255" name="Рисунок 255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инт-Г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827" cy="279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Рис.15. Механизм отводки муфты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15.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Исходные данные для задачи 15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:rsidR="00D613F3" w:rsidRDefault="00D613F3" w:rsidP="00D613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16.</w:t>
      </w:r>
    </w:p>
    <w:p w:rsidR="009E10DB" w:rsidRDefault="009E10DB" w:rsidP="009E10D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Определить размеры винта и гайки стяжного соединения, находящегося 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действием силы 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(таблица 16), и размеры рукоятки (рис. 16). Материал гайки – бронза. Недостающие данные принять самостоятельно.</w:t>
      </w:r>
    </w:p>
    <w:p w:rsidR="009E10DB" w:rsidRPr="009E10DB" w:rsidRDefault="009E10DB" w:rsidP="009E10DB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C1F5D5" wp14:editId="6E00B20F">
            <wp:extent cx="5663633" cy="2057400"/>
            <wp:effectExtent l="0" t="0" r="0" b="0"/>
            <wp:docPr id="256" name="Рисунок 256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инт-Г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27" cy="205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Рис.16. Стяжное соединение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16. Исходные данные для задачи 16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</w:tbl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17.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винтовую стяжку, находящуюся под действием силы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(рис.17, таблица 17). Определить размеры винта, гайки и рукоятки. К концам рукоятки приложено усилие двух рабочих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Материал гайки – чугун СЧ10. Недостающие данные принять самостоятельно.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BBE6CE" wp14:editId="62924254">
            <wp:extent cx="1955984" cy="2562225"/>
            <wp:effectExtent l="0" t="0" r="6350" b="0"/>
            <wp:docPr id="257" name="Рисунок 257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инт-Г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8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Рис.17. Винтовая стяжка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17. Исходные данные для задачи 17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Задача 18.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съемника (рис.18). Сила давления на винт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приведена в таблице 18. Определить длину рукоятки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Материал гайки - чугун. Недостающие данные принять самостоятельно.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077406" wp14:editId="58FAC60C">
            <wp:extent cx="1816100" cy="2565400"/>
            <wp:effectExtent l="19050" t="0" r="0" b="0"/>
            <wp:docPr id="258" name="Рисунок 258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инт-Г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Рис.18. Съемник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18. Исходные данные для задачи 18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2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5338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 19.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параллельных тисков и длину рукоятки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(рис.19). Усилие прижатия детали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 xml:space="preserve"> приведено в таблице 19. </w:t>
      </w:r>
      <w:r w:rsidR="009E10DB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 гайки – бронза. </w:t>
      </w:r>
      <w:r w:rsidR="00407308" w:rsidRPr="00F055BC">
        <w:rPr>
          <w:rFonts w:ascii="Times New Roman" w:eastAsia="Times New Roman" w:hAnsi="Times New Roman" w:cs="Times New Roman"/>
          <w:color w:val="000000"/>
          <w:lang w:eastAsia="ru-RU"/>
        </w:rPr>
        <w:t>Недостающие данные принять самостоятельно.</w:t>
      </w:r>
    </w:p>
    <w:p w:rsidR="009E10DB" w:rsidRPr="00F055BC" w:rsidRDefault="009E10D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8C9938" wp14:editId="57DED189">
            <wp:extent cx="3716061" cy="2314575"/>
            <wp:effectExtent l="0" t="0" r="0" b="0"/>
            <wp:docPr id="259" name="Рисунок 259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инт-Г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522" cy="231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Рис.19. Параллельные тиски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19. Исходные данные для задачи 19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368" w:lineRule="atLeast"/>
              <w:ind w:left="67" w:right="-1" w:hanging="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left="67" w:right="-1" w:hanging="67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</w:tr>
    </w:tbl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20.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домкрата (рис.20). Вес поднимаемого груза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приведен в таблице 20.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Материал гайки - чугун СЧ18. Недостающие данныепринять самостоятельно.</w:t>
      </w:r>
    </w:p>
    <w:p w:rsidR="00407308" w:rsidRPr="00407308" w:rsidRDefault="00407308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194698" wp14:editId="56B5F62E">
            <wp:extent cx="5374132" cy="2581275"/>
            <wp:effectExtent l="0" t="0" r="0" b="0"/>
            <wp:docPr id="260" name="Рисунок 260" descr="инт-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инт-Г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66" cy="258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Рис.20. Домкрат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20. Исходные данные для задачи 20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Варианты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F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кН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Профиль резьбы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Трапецеидальный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77" w:lineRule="atLeast"/>
              <w:ind w:right="-1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Упорный</w:t>
            </w:r>
          </w:p>
        </w:tc>
      </w:tr>
    </w:tbl>
    <w:p w:rsidR="008C2C0B" w:rsidRDefault="00D613F3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21.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винтовой гибочный пресс, имеющий пролет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(рис. 21). Пресс используется для гибки прутков.</w:t>
      </w:r>
    </w:p>
    <w:p w:rsidR="00D613F3" w:rsidRPr="00F055BC" w:rsidRDefault="00D613F3" w:rsidP="004073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1DB22F0F" wp14:editId="57C41EF3">
            <wp:extent cx="3342963" cy="2581275"/>
            <wp:effectExtent l="0" t="0" r="0" b="0"/>
            <wp:docPr id="261" name="Рисунок 261" descr="ри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рис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48" cy="257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21. Винтовой гибочный пресс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нагрузку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которую должен создавать пресс;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параметры гайки винта;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 КПД передачи винт-гайка;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длину и диаметр рукоятки;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определить катет сварного шва, соединяющего обойму гайки и боковой крюк;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выбрать стопорный винт (ГОСТ 1477-64) и проверить его на прочность (если это необходимо);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определить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КПД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всего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механизма;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 построить эпюры осевой силы и крутящих моментов.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 расчетах принять: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 материал прутка – сталь 15;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 материал обоймы гайки и боковых крюков – Ст.3;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 расчетная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=12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4. отношение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=1 (при расчете сварного шва).</w:t>
      </w:r>
    </w:p>
    <w:p w:rsidR="00D613F3" w:rsidRPr="00F055BC" w:rsidRDefault="00D613F3" w:rsidP="00D613F3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Остальные данные для расчетов взять из таблицы 21 в соответствии с заданным вариантом.</w:t>
      </w:r>
    </w:p>
    <w:p w:rsidR="00D613F3" w:rsidRPr="00F055BC" w:rsidRDefault="00D613F3" w:rsidP="00407308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Таблица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21.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Исходные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данные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задачи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21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603"/>
        <w:gridCol w:w="1718"/>
        <w:gridCol w:w="1042"/>
        <w:gridCol w:w="1074"/>
        <w:gridCol w:w="1296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Длина пролета</w:t>
            </w:r>
          </w:p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Диаметр прутка</w:t>
            </w:r>
          </w:p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</w:t>
            </w:r>
            <w:r w:rsidRPr="00F055BC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н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АЖ 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АЖ 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АЖ 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АЖ 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АЖ 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22.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винтовой рычажный пресс (рис. 22), предназначенный для прессования изделия, имеющего форму квадрата, сторона которого равна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Для прессования необходимо удельное давление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19E43B94" wp14:editId="63CE546F">
            <wp:extent cx="3425216" cy="2905660"/>
            <wp:effectExtent l="0" t="0" r="3810" b="9525"/>
            <wp:docPr id="262" name="Рисунок 262" descr="рис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рис10-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88" cy="290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А-А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(условно увеличено)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7D8A24F3" wp14:editId="37B87D6E">
            <wp:extent cx="3848100" cy="2641600"/>
            <wp:effectExtent l="19050" t="0" r="0" b="0"/>
            <wp:docPr id="263" name="Рисунок 263" descr="ри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рис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22. Рычажный пресс</w:t>
      </w: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осевую нагрузку на силовой винт;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размеры гайки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 КПД передачи винт-гайка;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расчетную длину рукоятки;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определить катет сварного шва, соединяющего стойку с основанием;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определить диаметр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длину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цапф обоймы гайки;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 выбрать стопорный винт по ГОСТ 1476-64 и (если нужно) проверить его на прочность;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 построить эпюры осевой силы и крутящих моментов.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 расчетах принять: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 материал стойки и основания сталь Ст.2;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 отношение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0,5 и соотношение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0,25 (см. рис. 22).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Остальные данные для расчетов взять из таблицы 22.</w:t>
      </w:r>
    </w:p>
    <w:p w:rsidR="008C2C0B" w:rsidRDefault="008C2C0B" w:rsidP="00D613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Таблица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22.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Исходные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данные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задачи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22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703"/>
        <w:gridCol w:w="889"/>
        <w:gridCol w:w="756"/>
        <w:gridCol w:w="1042"/>
        <w:gridCol w:w="1195"/>
        <w:gridCol w:w="1042"/>
        <w:gridCol w:w="1296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ар</w:t>
            </w: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МПа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i=m/n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обойма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СЧ28-48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СЧ28-48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СЧ28-48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СЧ28-48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СЧ28-48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Прямоуг.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23.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винтовой пресс (см. рис. 23) на давление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4073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BB0C83E" wp14:editId="07FEBFDA">
            <wp:extent cx="3276600" cy="2924175"/>
            <wp:effectExtent l="0" t="0" r="0" b="9525"/>
            <wp:docPr id="264" name="Рисунок 264" descr="ри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рис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45" cy="292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hanging="1122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23. Винтовой пресс нагружения</w:t>
      </w: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размеры гайки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КПД передачи винт-гайка;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 диаметр штурвала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шт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диаметр резьбы у направляющих стоек;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выбрать стопорный винт по ГОСТ 1478-64 и проверить его на прочность (если нужно);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определить КПД всего механизма;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 построить эпюры осевой силы и крутящих моментов.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расчетах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3D0467">
        <w:rPr>
          <w:rFonts w:ascii="Times New Roman" w:eastAsia="Times New Roman" w:hAnsi="Times New Roman" w:cs="Times New Roman"/>
          <w:color w:val="000000"/>
          <w:lang w:eastAsia="ru-RU"/>
        </w:rPr>
        <w:t>принять: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 материал направляющих стоек сталь Ст.3;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 коэффициент трения на торце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оп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0,12;o:p&gt;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 расчетная длина винта 12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Остальные данные для расчета взять из таблицы 23.</w:t>
      </w:r>
    </w:p>
    <w:p w:rsidR="008C2C0B" w:rsidRDefault="008C2C0B" w:rsidP="00D613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23. Исходные данные для задачи 23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766"/>
        <w:gridCol w:w="1042"/>
        <w:gridCol w:w="1195"/>
        <w:gridCol w:w="1297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 Н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Бр.0Ф10-1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24.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домкрат общего назначения (рис. 24) грузоподъемностью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с максимальной высотой подъема груза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12D30E" wp14:editId="14379728">
            <wp:extent cx="5057416" cy="3905250"/>
            <wp:effectExtent l="0" t="0" r="0" b="0"/>
            <wp:docPr id="265" name="Рисунок 265" descr="рис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рис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86" cy="391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08" w:rsidRDefault="00407308" w:rsidP="00D61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24. Домкрат общего назначения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308" w:rsidRDefault="00407308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параметры гайки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к. п. д. передачи винт-гайка;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 основные размеры головки и гайки домкрата;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длину и диаметр рукоятки;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определить катет сварного кольцевого шва, поставленного вместо бурта гайки (рис. 24, А);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определить внутренний и наружный диаметры основания домкрата;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 выбрать стопорный винт (ГОСТ 1478-64) и (если нужно) рассчитать его на прочность;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 определить к. п. д. всего механизма;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10) построить эпюры осевой силы и крутящих моментов.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 расчете сварного шва условно принять, что гайка и корпус домкрата выполнены из стали Ст.3.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Данные для расчета взять из таблицы 24.</w:t>
      </w:r>
    </w:p>
    <w:p w:rsidR="00D613F3" w:rsidRPr="00F055BC" w:rsidRDefault="00D613F3" w:rsidP="00407308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Таблица 24. Исходные данные для задачи 24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766"/>
        <w:gridCol w:w="727"/>
        <w:gridCol w:w="750"/>
        <w:gridCol w:w="1157"/>
        <w:gridCol w:w="1297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 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25.</w:t>
      </w:r>
    </w:p>
    <w:p w:rsidR="00407308" w:rsidRPr="00407308" w:rsidRDefault="00D613F3" w:rsidP="0040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винтовой механизм включения муфты (рис. 25). На отводку муфты действует усилие</w:t>
      </w:r>
      <w:r w:rsidR="00407308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включения 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7308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="00407308"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вкл</w:t>
      </w:r>
      <w:r w:rsidR="00407308">
        <w:rPr>
          <w:rFonts w:ascii="Times New Roman" w:eastAsia="Times New Roman" w:hAnsi="Times New Roman" w:cs="Times New Roman"/>
          <w:color w:val="000000"/>
          <w:lang w:eastAsia="ru-RU"/>
        </w:rPr>
        <w:t>. Корпус механизма укреплён на бетонном основании фундаментными болтами</w:t>
      </w:r>
    </w:p>
    <w:p w:rsidR="00D613F3" w:rsidRPr="00F055BC" w:rsidRDefault="00D613F3" w:rsidP="0040730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AE8F8E" wp14:editId="4AC61300">
            <wp:extent cx="2472352" cy="2790825"/>
            <wp:effectExtent l="0" t="0" r="4445" b="0"/>
            <wp:docPr id="266" name="Рисунок 266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рис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82" cy="279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A-A (условно увеличено)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D3CDBA" wp14:editId="77883388">
            <wp:extent cx="2705100" cy="2124767"/>
            <wp:effectExtent l="0" t="0" r="0" b="8890"/>
            <wp:docPr id="267" name="Рисунок 267" descr="http://www.detalmach.ru/kontrol4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www.detalmach.ru/kontrol4.files/image08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42" cy="212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25. Винтовой механизм включения муфты</w:t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нагрузку на силовой винт;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размеры гайки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 к.п.д. передачи винт-гайка;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диаметр штурвала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span&gt;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шт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определить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длину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цапф обоймы гайки;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определить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ф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фундаментных болтов;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 определить длину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ширину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корпуса механизма;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 определить к.п.д. всего механизма;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10) построить эпюры осевой силы и крутящих моментов;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 расчетах принять: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размер штанги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равен размеру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внутренний диаметр упорной шайбы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наружный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1,5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расчетная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15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соотношения основных размеров корпуса механизма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0,4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0,25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e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материал фундаментных болтов сталь Ст.3.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Остальные данные для расчета взять из таблицы 25 в соответствии с заданным вариантом.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2C0B" w:rsidRDefault="008C2C0B" w:rsidP="00D613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2C0B" w:rsidRDefault="008C2C0B" w:rsidP="00D613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25. Исходные данные для задачи 25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824"/>
        <w:gridCol w:w="792"/>
        <w:gridCol w:w="1212"/>
        <w:gridCol w:w="1297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Р</w:t>
            </w:r>
            <w:r w:rsidRPr="00F055BC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вкл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 Н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18-36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 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 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 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 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 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22-44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22-44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22-44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22-44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 22-44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Задача 26.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винтовой съемник для демонтажа подшипников качения (рис. 26) при усилии для демонтажа равном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расстоянии между лапами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hanging="1122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F2DD5E0" wp14:editId="5C72DAC0">
            <wp:extent cx="4343400" cy="5209094"/>
            <wp:effectExtent l="0" t="0" r="0" b="0"/>
            <wp:docPr id="268" name="Рисунок 268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рис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14" cy="521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hanging="1122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 26. Винтовой съемник для демонтажа подшипников качения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В результате выполнения работы: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 определить параметры резьбы силового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 определить размеры гайки винта;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 определить КПД передачи винт-гайка;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 определить длину и диаметр рукоятки;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 определить катет сварного углового шва, соединяющего лапу с подвижной опорой;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 определить диаметр траверсы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 выбрать стандартный топорный винт (ГОСТ 1477-61) и, если нужно, рассчитать его на прочность;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 определить КПД всего механизма;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 построить эпюры осевой силы и крутящих моментов.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 расчетах принять: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 материал траверсы – сталь 45;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 диаметр торца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=0,5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 расчетная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=12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4. отношение размеров сечения лап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=0,5.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Остальные данные для расчета взять из таблицы 26 в соответствии с заданным вариантом.</w:t>
      </w: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Таблица 26. Исходные данные для задачи 26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766"/>
        <w:gridCol w:w="727"/>
        <w:gridCol w:w="785"/>
        <w:gridCol w:w="1042"/>
        <w:gridCol w:w="1157"/>
        <w:gridCol w:w="679"/>
        <w:gridCol w:w="1297"/>
      </w:tblGrid>
      <w:tr w:rsidR="00D613F3" w:rsidRPr="00F055BC" w:rsidTr="009E10DB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Q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 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L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</w:t>
            </w:r>
            <w:r w:rsidRPr="00F055BC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n</w:t>
            </w: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, мм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Тип резьбы</w:t>
            </w:r>
          </w:p>
        </w:tc>
      </w:tr>
      <w:tr w:rsidR="00D613F3" w:rsidRPr="00F055BC" w:rsidTr="009E10DB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винта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Гайки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лап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СЧ12-28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Квадратная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Бр.АЖ9-4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Трапецеид.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  <w:tr w:rsidR="00D613F3" w:rsidRPr="00F055BC" w:rsidTr="009E10D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Сталь 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СЧ24-44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Ст.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lang w:val="en-US" w:eastAsia="ru-RU"/>
              </w:rPr>
              <w:t>Упорная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07308" w:rsidRDefault="00407308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8C2C0B" w:rsidRDefault="008C2C0B" w:rsidP="00D613F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D613F3" w:rsidRPr="00F055BC" w:rsidRDefault="00D613F3" w:rsidP="00D613F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Методические указания к решению задач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Некоторые затруднения вызывает расчет клинчатого домкрата, показанного на рис.13.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 этом случае необходимо обратить внимание на то, что усилие на винт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в явном виде не задано, а его необходимо определить из уравнения равновесия клина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ΣX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=0 (рис.27).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3ED290" wp14:editId="2E20BDD9">
            <wp:extent cx="2006600" cy="1917700"/>
            <wp:effectExtent l="19050" t="0" r="0" b="0"/>
            <wp:docPr id="269" name="Рисунок 269" descr="винт7-3(сил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винт7-3(силы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Рис.27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Сила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действующая со стороны груза, уравновешивается силой нормального давления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N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силой трения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тр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Равнодействующая реакция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R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на стыке ползунов отклонена от нормали на угол трения </w:t>
      </w:r>
      <w:r w:rsidRPr="00F055BC">
        <w:rPr>
          <w:rFonts w:ascii="Symbol" w:eastAsia="Times New Roman" w:hAnsi="Symbol" w:cs="Calibri"/>
          <w:i/>
          <w:iCs/>
          <w:color w:val="000000"/>
          <w:lang w:val="en-US" w:eastAsia="ru-RU"/>
        </w:rPr>
        <w:t>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 Проецируя равнодействующую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R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на направление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x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x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получим силу, которая приложена к винту</w:t>
      </w:r>
      <w:r w:rsidR="004073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B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R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sin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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+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 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sin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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+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)/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cos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 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tg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β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Теперь можно перейти к расчету передачи винт-гайка по стандартной методике, приведенной в литературе, указанной выше.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Назначают материалы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для изготовления винта и гайки или принимают в соответствие с заданием. Механические характеристики материалов приведены в справочных данных.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Определяют допускаемые напряжения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сж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для материала винта,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см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τ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для материала гайки,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Допускаемое напряжение [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на растяжение или сжатие стальных винтов вычисляют, назначая коэффициент запаса [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= 2,5… 3,0.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 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/ [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],                                                 (1)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т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предел текучести основного металла.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Допускаемые напряжения для материала гайки обычно принимают следующими: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на смятие бронзовой (чугунной) гайки по чугуну или стали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см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42... 55 МПа;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на растяжение: для бронзы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34… 44 МПа, для чугуна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20… 24 МПа.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Принимают допускаемое давление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между витками резьбы винта и гайки. Для пар трения: сталь по чугуну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5…6 МПа, сталь по бронзе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8…10 МПа, закаленная сталь по бронзе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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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10…12 МПа.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Задаемся (или задано в условии задачи) профилем резьбы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и относительной рабочей высотой профиля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учитывая величину и направление осевой нагрузки. Так для прямоугольной и трапецеидальной резьбы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0,5; для упорной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0,75; для треугольной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0,541.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Выбираем конструкцию гайки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цельная, разъемная - и принимаем коэффициент высоты гайки: для цельных гаек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1,2… 2,5; для разъемных -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2,5… 3,5 (большие значения для резьб меньших диаметров).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Определяем средний диаметр резьбы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из условия износостойкости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91FF803" wp14:editId="1A7A5E30">
            <wp:extent cx="1612900" cy="203200"/>
            <wp:effectExtent l="19050" t="0" r="6350" b="0"/>
            <wp:docPr id="270" name="Рисунок 270" descr="http://www.detalmach.ru/kontrol4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detalmach.ru/kontrol4.files/image08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                          (2)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по которому подбирают ближайшие стандартные значения параметров резьбы – диаметры: внутренний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средний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наружный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шаг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336" w:lineRule="atLeast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Резьба, параметры которой определены из расчета на износостойкость, обычно имеет избыточный запас прочности на срез, поэтому резьбу винта и гайки на срез обычно не проверяют.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Определяется угол подъема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винтовой линии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и проверяется условие самоторможения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tgψ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/(</w:t>
      </w:r>
      <w:r w:rsidRPr="00F055BC">
        <w:rPr>
          <w:rFonts w:ascii="Cambria Math" w:eastAsia="Times New Roman" w:hAnsi="Cambria Math" w:cs="Calibri"/>
          <w:color w:val="000000"/>
          <w:lang w:val="en-US" w:eastAsia="ru-RU"/>
        </w:rPr>
        <w:t>𝜋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),                                            (3)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Cambria Math" w:eastAsia="Times New Roman" w:hAnsi="Cambria Math" w:cs="Calibri"/>
          <w:color w:val="000000"/>
          <w:lang w:val="en-US" w:eastAsia="ru-RU"/>
        </w:rPr>
        <w:t>𝜓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&lt;</w:t>
      </w:r>
      <w:r w:rsidRPr="00F055BC">
        <w:rPr>
          <w:rFonts w:ascii="Cambria Math" w:eastAsia="Times New Roman" w:hAnsi="Cambria Math" w:cs="Calibri"/>
          <w:color w:val="000000"/>
          <w:lang w:val="en-US" w:eastAsia="ru-RU"/>
        </w:rPr>
        <w:t>𝜌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                                                             (4)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n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–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число заходов резьбы;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arctg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 - угол трения;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коэффициент трения скольжения (таблица 27)</w:t>
      </w:r>
    </w:p>
    <w:p w:rsidR="00D613F3" w:rsidRPr="00F055BC" w:rsidRDefault="00D613F3" w:rsidP="00D613F3">
      <w:pPr>
        <w:spacing w:after="0" w:line="240" w:lineRule="auto"/>
        <w:ind w:left="37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before="40"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Таблица 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112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по стали (в масле)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0,04… 0,05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по стали или чугуну (всухую)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0,15… 0,18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Текстолит, ретинакс по чугуну или стали (всухую)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0,30… 0,35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Металлокерамика по стали (всухую)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0,30… 0,35</w:t>
            </w:r>
          </w:p>
        </w:tc>
      </w:tr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по бронзе (периодическое смазывание)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4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0,08… 0,10</w:t>
            </w:r>
          </w:p>
        </w:tc>
      </w:tr>
    </w:tbl>
    <w:p w:rsidR="00D613F3" w:rsidRPr="00F055BC" w:rsidRDefault="00D613F3" w:rsidP="00D613F3">
      <w:pPr>
        <w:spacing w:after="0" w:line="240" w:lineRule="auto"/>
        <w:ind w:left="370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Определяются расчетные и конструктивные размеры гайки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Высота гайки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37C1BC5" wp14:editId="2B424795">
            <wp:extent cx="762000" cy="165100"/>
            <wp:effectExtent l="19050" t="0" r="0" b="0"/>
            <wp:docPr id="271" name="Рисунок 271" descr="http://www.detalmach.ru/kontrol4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www.detalmach.ru/kontrol4.files/image09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                                                    (5)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Число витков гайки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определяют, учитывая неравномерность распределения осевой нагрузки по виткам резьбы, выдерживая условие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8C0F200" wp14:editId="0D10BFCC">
            <wp:extent cx="2844800" cy="317500"/>
            <wp:effectExtent l="19050" t="0" r="0" b="0"/>
            <wp:docPr id="272" name="Рисунок 272" descr="http://www.detalmach.ru/kontrol4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www.detalmach.ru/kontrol4.files/image09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Наружный диаметр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определяется из условия ее прочности на растяжение и кручение:</w:t>
      </w:r>
    </w:p>
    <w:p w:rsidR="00D613F3" w:rsidRPr="00F055BC" w:rsidRDefault="004D16DE" w:rsidP="004D16D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69AA7C3" wp14:editId="0622B597">
            <wp:extent cx="3048000" cy="330200"/>
            <wp:effectExtent l="19050" t="0" r="0" b="0"/>
            <wp:docPr id="273" name="Рисунок 273" descr="http://www.detalmach.ru/kontrol4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www.detalmach.ru/kontrol4.files/image10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РАСЧ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1,3∙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;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наружный диаметр резьбы.</w:t>
      </w:r>
    </w:p>
    <w:p w:rsidR="00D613F3" w:rsidRDefault="00D613F3" w:rsidP="00D613F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Отсюда</w:t>
      </w:r>
    </w:p>
    <w:p w:rsidR="004D16DE" w:rsidRPr="00F055BC" w:rsidRDefault="004D16DE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4D16DE" w:rsidRDefault="00D613F3" w:rsidP="004D16D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97733E" wp14:editId="572CBD5B">
            <wp:simplePos x="0" y="0"/>
            <wp:positionH relativeFrom="column">
              <wp:posOffset>1527810</wp:posOffset>
            </wp:positionH>
            <wp:positionV relativeFrom="paragraph">
              <wp:align>top</wp:align>
            </wp:positionV>
            <wp:extent cx="2921000" cy="495300"/>
            <wp:effectExtent l="0" t="0" r="0" b="0"/>
            <wp:wrapSquare wrapText="bothSides"/>
            <wp:docPr id="274" name="Рисунок 274" descr="http://www.detalmach.ru/kontrol4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www.detalmach.ru/kontrol4.files/image10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6DE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                        </w:t>
      </w:r>
    </w:p>
    <w:p w:rsidR="00D613F3" w:rsidRPr="00F055BC" w:rsidRDefault="004D16DE" w:rsidP="004D16DE">
      <w:pPr>
        <w:tabs>
          <w:tab w:val="center" w:pos="1467"/>
        </w:tabs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br w:type="textWrapping" w:clear="all"/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Диаметр бурта гайки</w:t>
      </w:r>
    </w:p>
    <w:p w:rsidR="00D613F3" w:rsidRPr="00F055BC" w:rsidRDefault="004D16DE" w:rsidP="004D16D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   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Б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(1,25... 1,35) ·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                                       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(9)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9)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Винт проверяется на прочность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Этот расчет выполняется как проверочный. Так как тело винта одновременно подвергается сжатию (или растяжению) и кручению, то, согласно энергетической теории, условие прочности винта записывается так:</w:t>
      </w:r>
    </w:p>
    <w:p w:rsidR="00D613F3" w:rsidRPr="00F055BC" w:rsidRDefault="004D16D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                    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3430A2D" wp14:editId="2DEA2FC6">
            <wp:extent cx="1663700" cy="203200"/>
            <wp:effectExtent l="19050" t="0" r="0" b="0"/>
            <wp:docPr id="275" name="Рисунок 275" descr="http://www.detalmach.ru/kontrol4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www.detalmach.ru/kontrol4.files/image10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(10)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Здесь</w:t>
      </w:r>
    </w:p>
    <w:p w:rsidR="00D613F3" w:rsidRPr="00F055BC" w:rsidRDefault="004D16DE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C378717" wp14:editId="49462DC2">
            <wp:extent cx="2679700" cy="355600"/>
            <wp:effectExtent l="19050" t="0" r="6350" b="0"/>
            <wp:docPr id="276" name="Рисунок 276" descr="http://www.detalmach.ru/kontrol4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www.detalmach.ru/kontrol4.files/image10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-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осевая сила;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-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внутренний диаметр резьбы;</w:t>
      </w:r>
    </w:p>
    <w:p w:rsidR="00D613F3" w:rsidRPr="00F055BC" w:rsidRDefault="004D16DE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libri"/>
          <w:i/>
          <w:iCs/>
          <w:color w:val="000000"/>
          <w:lang w:eastAsia="ru-RU"/>
        </w:rPr>
        <w:t xml:space="preserve">        </w:t>
      </w:r>
      <w:r w:rsidR="00D613F3" w:rsidRPr="00F055BC">
        <w:rPr>
          <w:rFonts w:ascii="Cambria Math" w:eastAsia="Times New Roman" w:hAnsi="Cambria Math" w:cs="Calibri"/>
          <w:i/>
          <w:iCs/>
          <w:color w:val="000000"/>
          <w:lang w:eastAsia="ru-RU"/>
        </w:rPr>
        <w:t>τ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=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/ 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0,2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3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) ;                                   (12)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момент сил в резьбе.        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Приближенно можно провести проверочный расчет винта на прочность по расчетной осевой силе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РАСЧ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=1,3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(см. расчет затянутых болтов) по условию</w:t>
      </w:r>
    </w:p>
    <w:p w:rsidR="00D613F3" w:rsidRPr="00F055BC" w:rsidRDefault="00D613F3" w:rsidP="004D16DE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456525B" wp14:editId="1EA22F99">
            <wp:extent cx="2806700" cy="355600"/>
            <wp:effectExtent l="19050" t="0" r="0" b="0"/>
            <wp:docPr id="277" name="Рисунок 277" descr="http://www.detalmach.ru/kontrol4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detalmach.ru/kontrol4.files/image11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10)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Проводится расчет винта на устойчивость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Этот расчет также выполняется как проверочный для работающих на сжатие длинных винтов. Условие устойчивости имеет вид</w:t>
      </w:r>
    </w:p>
    <w:p w:rsidR="00D613F3" w:rsidRPr="00F055BC" w:rsidRDefault="004D16DE" w:rsidP="004D16DE">
      <w:pPr>
        <w:spacing w:before="100"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F08BF72" wp14:editId="1DA56177">
            <wp:extent cx="2679700" cy="355600"/>
            <wp:effectExtent l="19050" t="0" r="6350" b="0"/>
            <wp:docPr id="278" name="Рисунок 278" descr="http://www.detalmach.ru/kontrol4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www.detalmach.ru/kontrol4.files/image11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Здесь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коэффициент продольного изгиба, зависящий от материала винта и гибкости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λ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стержня (таблица 28). Гибкость стержня можно определить по формуле</w:t>
      </w:r>
    </w:p>
    <w:p w:rsidR="00D613F3" w:rsidRPr="00F055BC" w:rsidRDefault="004D16DE" w:rsidP="004D16DE">
      <w:pPr>
        <w:spacing w:before="80"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  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C98DF08" wp14:editId="3FB116B7">
            <wp:extent cx="2501900" cy="317500"/>
            <wp:effectExtent l="19050" t="0" r="0" b="0"/>
            <wp:docPr id="279" name="Рисунок 279" descr="http://www.detalmach.ru/kontrol4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www.detalmach.ru/kontrol4.files/image11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μ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коэффициент приведения длины (для двухопорных винтов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μ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1; если опорной является гайка, то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μ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2);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расчетная длина винта (длядвухопорных винтов - расстояние между опорами; если опорой является гайка, то расстояние от середины гайки до свободного конца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0 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Г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2);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i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радиус инерции сечения (для винта 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7C13809" wp14:editId="1A8F64AC">
            <wp:extent cx="520700" cy="165100"/>
            <wp:effectExtent l="19050" t="0" r="0" b="0"/>
            <wp:docPr id="280" name="Рисунок 280" descr="http://www.detalmach.ru/kontrol4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detalmach.ru/kontrol4.files/image115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C2C0B" w:rsidRDefault="008C2C0B" w:rsidP="00D61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2C0B" w:rsidRPr="00F055BC" w:rsidRDefault="008C2C0B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Таблица 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D613F3" w:rsidRPr="00F055BC" w:rsidTr="009E10DB">
        <w:trPr>
          <w:trHeight w:val="7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Cambria Math" w:eastAsia="Times New Roman" w:hAnsi="Cambria Math" w:cs="Calibri"/>
                <w:i/>
                <w:iCs/>
                <w:color w:val="000000"/>
                <w:lang w:val="en-US" w:eastAsia="ru-RU"/>
              </w:rPr>
              <w:t>𝜇</w:t>
            </w:r>
            <w:r w:rsidRPr="00F055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l</w:t>
            </w:r>
            <w:r w:rsidRPr="00F055B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  <w:lang w:val="en-US" w:eastAsia="ru-RU"/>
              </w:rPr>
              <w:t>Р </w:t>
            </w:r>
            <w:r w:rsidRPr="00F055B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/ 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77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160</w:t>
            </w:r>
          </w:p>
        </w:tc>
      </w:tr>
      <w:tr w:rsidR="00D613F3" w:rsidRPr="00F055BC" w:rsidTr="009E10DB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Cambria Math" w:eastAsia="Times New Roman" w:hAnsi="Cambria Math" w:cs="Calibri"/>
                <w:i/>
                <w:iCs/>
                <w:lang w:val="en-US" w:eastAsia="ru-RU"/>
              </w:rPr>
              <w:t>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0,24</w:t>
            </w:r>
          </w:p>
        </w:tc>
      </w:tr>
      <w:tr w:rsidR="00D613F3" w:rsidRPr="00F055BC" w:rsidTr="009E10DB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F3" w:rsidRPr="00F055BC" w:rsidRDefault="00D613F3" w:rsidP="009E10D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3F3" w:rsidRPr="00F055BC" w:rsidRDefault="00D613F3" w:rsidP="009E10DB">
            <w:pPr>
              <w:spacing w:before="20" w:after="0" w:line="368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0,19</w:t>
            </w:r>
          </w:p>
        </w:tc>
      </w:tr>
    </w:tbl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Нижние значения </w:t>
      </w:r>
      <w:r w:rsidRPr="00F055BC">
        <w:rPr>
          <w:rFonts w:ascii="Cambria Math" w:eastAsia="Times New Roman" w:hAnsi="Cambria Math" w:cs="Calibri"/>
          <w:i/>
          <w:iCs/>
          <w:color w:val="000000"/>
          <w:lang w:val="en-US" w:eastAsia="ru-RU"/>
        </w:rPr>
        <w:t>𝜑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относятся к сталям повышенного качества.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11)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Определяется длина рукоятки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Усилие, прикладываемое на рукоятке винтового механизма, должно обеспечивать преодоление момента сил трения в резьбе</w:t>
      </w:r>
    </w:p>
    <w:p w:rsidR="00D613F3" w:rsidRPr="00F055BC" w:rsidRDefault="004D16DE" w:rsidP="004D16DE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                                   </w:t>
      </w:r>
      <w:r w:rsidR="00D613F3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A15E531" wp14:editId="05063FF4">
            <wp:extent cx="2705100" cy="317500"/>
            <wp:effectExtent l="19050" t="0" r="0" b="0"/>
            <wp:docPr id="281" name="Рисунок 281" descr="http://www.detalmach.ru/kontrol4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detalmach.ru/kontrol4.files/image11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Длину рукоятки определим из равенства моментов силы трения в резьбе и усилия, приложенного к рукоятке, приняв при этом усилие рабочего на рукоятку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=200 Н, тогда</w:t>
      </w:r>
    </w:p>
    <w:p w:rsidR="00D613F3" w:rsidRPr="00F055BC" w:rsidRDefault="004D16DE" w:rsidP="004D16D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   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∙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, 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откуда 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/ 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="00D613F3"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="00D613F3" w:rsidRPr="00F055BC">
        <w:rPr>
          <w:rFonts w:ascii="Times New Roman" w:eastAsia="Times New Roman" w:hAnsi="Times New Roman" w:cs="Times New Roman"/>
          <w:color w:val="000000"/>
          <w:lang w:eastAsia="ru-RU"/>
        </w:rPr>
        <w:t> .                   (17)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Примеры решения задач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Пример 1.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основные параметры ручного домкрата (рис.28) грузоподъемностью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50 кН. 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0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500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мм, его материал - сталь 45, материал гайки - серый чугун СЧ18. Резьба трапецеидальная.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D01B20" wp14:editId="59AD9043">
            <wp:extent cx="2438400" cy="2781300"/>
            <wp:effectExtent l="19050" t="0" r="0" b="0"/>
            <wp:docPr id="282" name="Рисунок 282" descr="инт-прим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инт-прим Г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Рис.28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Решение.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1.  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 винта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1.1. Вес груза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сжимает винт таким же по величине усилием, т.е.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 Для обеспечения самоторможения принимаем однозаходную резьбу.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1.2. По условию износостойкости (2) резьбы определяем ее средний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приняв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0,5,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2,5; допускаемое давление в резьбе [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= 6 МПа (см. п.п. 3, 4, 5)</w:t>
      </w:r>
    </w:p>
    <w:p w:rsidR="00D613F3" w:rsidRPr="00F055BC" w:rsidRDefault="00D613F3" w:rsidP="00D613F3">
      <w:pPr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2843AEB" wp14:editId="55D54EBE">
            <wp:extent cx="3111500" cy="508000"/>
            <wp:effectExtent l="19050" t="0" r="0" b="0"/>
            <wp:docPr id="283" name="Рисунок 283" descr="http://www.detalmach.ru/kontrol4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detalmach.ru/kontrol4.files/image11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Принимаем стандартную трапецеидальную (по заданию) резьбу винта с параметрами: наружный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50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мм, внутренний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41 мм, средний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46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мм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шаг резьбы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8 мм.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1.3. Определяем угол подъема резьбы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на среднем диаметре (3) и проверяем наличие самоторможения (4), приняв по таблице 21 коэффициент трения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0,15 (угол трения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8,53°)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33AB526" wp14:editId="2E4462C0">
            <wp:extent cx="2806700" cy="165100"/>
            <wp:effectExtent l="19050" t="0" r="0" b="0"/>
            <wp:docPr id="284" name="Рисунок 284" descr="http://www.detalmach.ru/kontrol4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detalmach.ru/kontrol4.files/image12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 тогда 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≈</w:t>
      </w:r>
      <w:r w:rsidRPr="00F055BC">
        <w:rPr>
          <w:rFonts w:ascii="Times New Roman" w:eastAsia="Times New Roman" w:hAnsi="Times New Roman" w:cs="Times New Roman"/>
          <w:caps/>
          <w:color w:val="000000"/>
          <w:lang w:eastAsia="ru-RU"/>
        </w:rPr>
        <w:t> 3,17</w:t>
      </w:r>
      <w:r w:rsidRPr="00F055BC">
        <w:rPr>
          <w:rFonts w:ascii="Symbol" w:eastAsia="Times New Roman" w:hAnsi="Symbol" w:cs="Calibri"/>
          <w:caps/>
          <w:color w:val="000000"/>
          <w:lang w:val="en-US" w:eastAsia="ru-RU"/>
        </w:rPr>
        <w:t></w:t>
      </w:r>
      <w:r w:rsidRPr="00F055BC">
        <w:rPr>
          <w:rFonts w:ascii="Times New Roman" w:eastAsia="Times New Roman" w:hAnsi="Times New Roman" w:cs="Times New Roman"/>
          <w:caps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Условие самоторможения соблюдено, так как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ρ </w:t>
      </w:r>
      <w:r w:rsidRPr="00F055BC">
        <w:rPr>
          <w:rFonts w:ascii="Symbol" w:eastAsia="Times New Roman" w:hAnsi="Symbol" w:cs="Calibri"/>
          <w:color w:val="000000"/>
          <w:lang w:val="en-US" w:eastAsia="ru-RU"/>
        </w:rPr>
        <w:t>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caps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1.4. Проверка винта на прочность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Принимая допускаемое напряжение на растяжение [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= 90 МПа, определяем напряжение (7)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08D2177" wp14:editId="1149912C">
            <wp:extent cx="3924300" cy="368300"/>
            <wp:effectExtent l="19050" t="0" r="0" b="0"/>
            <wp:docPr id="285" name="Рисунок 285" descr="http://www.detalmach.ru/kontrol4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www.detalmach.ru/kontrol4.files/image12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12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Прочность винта обеспечена.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1.5. Проверка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устойчивость.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Расчетная длина винта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(при высоте гайки (5)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H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Г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ψ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Н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∙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2,5∙46 = 115 мм) равна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E530EA3" wp14:editId="63657242">
            <wp:extent cx="2197100" cy="317500"/>
            <wp:effectExtent l="19050" t="0" r="0" b="0"/>
            <wp:docPr id="286" name="Рисунок 286" descr="http://www.detalmach.ru/kontrol4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detalmach.ru/kontrol4.files/image125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гибкость винта (при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μ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2;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i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/4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41 / 4 = 10,25 мм) будет равна (15)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5DD2F29" wp14:editId="516701EC">
            <wp:extent cx="1511300" cy="342900"/>
            <wp:effectExtent l="19050" t="0" r="0" b="0"/>
            <wp:docPr id="287" name="Рисунок 287" descr="http://www.detalmach.ru/kontrol4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www.detalmach.ru/kontrol4.files/image126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1.6. По таблице 28 находим коэффициент продольного изгиба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φ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0,6 .</w:t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Тогда, приняв по (1)</w:t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7C1A641" wp14:editId="5B13FE8D">
            <wp:extent cx="1816100" cy="317500"/>
            <wp:effectExtent l="19050" t="0" r="0" b="0"/>
            <wp:docPr id="288" name="Рисунок 288" descr="http://www.detalmach.ru/kontrol4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detalmach.ru/kontrol4.files/image12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будем иметь по (14)</w:t>
      </w:r>
    </w:p>
    <w:p w:rsidR="00D613F3" w:rsidRPr="00F055BC" w:rsidRDefault="00D613F3" w:rsidP="00D613F3">
      <w:pPr>
        <w:spacing w:before="2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919597D" wp14:editId="4C8AEA53">
            <wp:extent cx="4292600" cy="368300"/>
            <wp:effectExtent l="19050" t="0" r="0" b="0"/>
            <wp:docPr id="289" name="Рисунок 289" descr="http://www.detalmach.ru/kontrol4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detalmach.ru/kontrol4.files/image12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Устойчивость винта обеспечена.</w:t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 гайки</w:t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2.1. Определим ее наружный диаметр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гайки по формуле (8)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приняв [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= 22 МПа, тогда:</w:t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84C4ACC" wp14:editId="71DE2303">
            <wp:extent cx="3619500" cy="533400"/>
            <wp:effectExtent l="19050" t="0" r="0" b="0"/>
            <wp:docPr id="290" name="Рисунок 290" descr="http://www.detalmach.ru/kontrol4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ww.detalmach.ru/kontrol4.files/image13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Принимаем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80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мм.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2.2. Диаметр бурта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Б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определяем по эмпирической зависимости (9)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Б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=1,35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1,35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·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80 = 108 мм.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Принимаем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Б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110 мм.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2.3. Выполним проверку бурта на смятие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1F21F0D" wp14:editId="709E2464">
            <wp:extent cx="3289300" cy="406400"/>
            <wp:effectExtent l="19050" t="0" r="6350" b="0"/>
            <wp:docPr id="291" name="Рисунок 291" descr="http://www.detalmach.ru/kontrol4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detalmach.ru/kontrol4.files/image13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что значительно меньше допускаемого напряжения [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см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 = 90 МПа.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 рукоятки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3.1. Момент сил трения в резьбе по формуле (16)</w:t>
      </w:r>
    </w:p>
    <w:p w:rsidR="00D613F3" w:rsidRPr="00F055BC" w:rsidRDefault="00D613F3" w:rsidP="00D613F3">
      <w:pPr>
        <w:spacing w:before="60"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DE6F51A" wp14:editId="2055F27D">
            <wp:extent cx="4165600" cy="317500"/>
            <wp:effectExtent l="19050" t="0" r="6350" b="0"/>
            <wp:docPr id="292" name="Рисунок 292" descr="http://www.detalmach.ru/kontrol4.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www.detalmach.ru/kontrol4.files/image13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3.2. Длина рукоятки по формуле (17)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C446B9F" wp14:editId="07E16DCF">
            <wp:extent cx="1816100" cy="368300"/>
            <wp:effectExtent l="19050" t="0" r="0" b="0"/>
            <wp:docPr id="293" name="Рисунок 293" descr="http://www.detalmach.ru/kontrol4.files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detalmach.ru/kontrol4.files/image13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Примем длину рукоятки равной 1190 мм.</w:t>
      </w:r>
    </w:p>
    <w:p w:rsidR="00D613F3" w:rsidRPr="00F055BC" w:rsidRDefault="00D613F3" w:rsidP="00D613F3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Пример 2.</w:t>
      </w:r>
    </w:p>
    <w:p w:rsidR="00D613F3" w:rsidRPr="00F055BC" w:rsidRDefault="00D613F3" w:rsidP="00D613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Рассчитать винт и гайку домкрата (рис.29) грузоподъемностью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Q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=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1∙10</w:t>
      </w:r>
      <w:r w:rsidRPr="00F055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 с высотой подъёма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o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 0,5 м.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 wp14:anchorId="6E3E56C5" wp14:editId="6893A2B9">
            <wp:extent cx="3225800" cy="4406900"/>
            <wp:effectExtent l="19050" t="0" r="0" b="0"/>
            <wp:docPr id="294" name="Рисунок 294" descr="http://www.detalmach.ru/kontrol4.files/image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detalmach.ru/kontrol4.files/image13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 wp14:anchorId="02D68746" wp14:editId="7B1049C4">
            <wp:extent cx="1790700" cy="4254500"/>
            <wp:effectExtent l="19050" t="0" r="0" b="0"/>
            <wp:docPr id="295" name="Рисунок 295" descr="http://www.detalmach.ru/kontrol4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www.detalmach.ru/kontrol4.files/image139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Рис.2</w:t>
      </w:r>
      <w:r w:rsidRPr="003D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spacing w:val="20"/>
          <w:lang w:eastAsia="ru-RU"/>
        </w:rPr>
        <w:t> 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lang w:eastAsia="ru-RU"/>
        </w:rPr>
        <w:t>Решение</w:t>
      </w:r>
      <w:r w:rsidRPr="00F055B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Предварительное определение внутреннего диаметра винта из условия прочности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AEACD08" wp14:editId="5CC87ACE">
            <wp:extent cx="965200" cy="495300"/>
            <wp:effectExtent l="19050" t="0" r="6350" b="0"/>
            <wp:docPr id="296" name="Рисунок 296" descr="http://www.detalmach.ru/kontrol4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detalmach.ru/kontrol4.files/image141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Для стали Ст.5 можно принять [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 = 80 МПа, тогда при β =1,3</w:t>
      </w:r>
    </w:p>
    <w:p w:rsidR="00D613F3" w:rsidRPr="003D0467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val="en-US"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21C14F1" wp14:editId="5A5C2ECD">
            <wp:extent cx="2159000" cy="495300"/>
            <wp:effectExtent l="19050" t="0" r="0" b="0"/>
            <wp:docPr id="297" name="Рисунок 297" descr="http://www.detalmach.ru/kontrol4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www.detalmach.ru/kontrol4.files/image143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Выбор резьбы винта.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По ГОСТ 9484-80 принимаем резьбу с ближайшим большим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60 мм;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51 мм;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8 мм.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Резьба с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46 мм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55 мм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не рекомендована к применению (размер 55 поставлен в скобках).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Проверка винта на совместное действие сжатия и кручения: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а) Максимальное касательное напряжение в поперечном винте при действии момента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D7C52BB" wp14:editId="457E84C2">
            <wp:extent cx="1270000" cy="317500"/>
            <wp:effectExtent l="19050" t="0" r="6350" b="0"/>
            <wp:docPr id="298" name="Рисунок 298" descr="http://www.detalmach.ru/kontrol4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detalmach.ru/kontrol4.files/image145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Средний диаметр винта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1B7E27E" wp14:editId="2678B159">
            <wp:extent cx="2070100" cy="317500"/>
            <wp:effectExtent l="19050" t="0" r="6350" b="0"/>
            <wp:docPr id="299" name="Рисунок 299" descr="http://www.detalmach.ru/kontrol4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detalmach.ru/kontrol4.files/image147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Угол подъема резьбы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F38784C" wp14:editId="346BFB10">
            <wp:extent cx="2882900" cy="368300"/>
            <wp:effectExtent l="19050" t="0" r="0" b="0"/>
            <wp:docPr id="300" name="Рисунок 300" descr="http://www.detalmach.ru/kontrol4.files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ww.detalmach.ru/kontrol4.files/image148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Принимая далее в запас прочности наибольшее возможное значение коэффициента трения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=0,18, находим приведенный угол трения ρ</w:t>
      </w:r>
      <w:r w:rsidRPr="00F055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/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2D8B6D9B" wp14:editId="58F89026">
            <wp:extent cx="3556000" cy="381000"/>
            <wp:effectExtent l="19050" t="0" r="6350" b="0"/>
            <wp:docPr id="301" name="Рисунок 301" descr="http://www.detalmach.ru/kontrol4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detalmach.ru/kontrol4.files/image149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и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2BEEE86" wp14:editId="01D17A07">
            <wp:extent cx="3454400" cy="317500"/>
            <wp:effectExtent l="19050" t="0" r="0" b="0"/>
            <wp:docPr id="302" name="Рисунок 302" descr="http://www.detalmach.ru/kontrol4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www.detalmach.ru/kontrol4.files/image15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Максимальное касательное напряжение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C430EDF" wp14:editId="139E60ED">
            <wp:extent cx="2387600" cy="368300"/>
            <wp:effectExtent l="19050" t="0" r="0" b="0"/>
            <wp:docPr id="303" name="Рисунок 303" descr="http://www.detalmach.ru/kontrol4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detalmach.ru/kontrol4.files/image15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б)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Напряжение сжатия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DF91B65" wp14:editId="189CCD7B">
            <wp:extent cx="2209800" cy="368300"/>
            <wp:effectExtent l="19050" t="0" r="0" b="0"/>
            <wp:docPr id="304" name="Рисунок 304" descr="http://www.detalmach.ru/kontrol4.files/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detalmach.ru/kontrol4.files/image15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в)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Эквивалентное напряжение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283AEB7" wp14:editId="20D283D1">
            <wp:extent cx="3111500" cy="203200"/>
            <wp:effectExtent l="19050" t="0" r="0" b="0"/>
            <wp:docPr id="305" name="Рисунок 305" descr="http://www.detalmach.ru/kontrol4.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detalmach.ru/kontrol4.files/image15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7179A87" wp14:editId="6F901052">
            <wp:extent cx="1943100" cy="165100"/>
            <wp:effectExtent l="19050" t="0" r="0" b="0"/>
            <wp:docPr id="306" name="Рисунок 306" descr="http://www.detalmach.ru/kontrol4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detalmach.ru/kontrol4.files/image159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Расчет резьбы на износ и определение необходимой высоты гайки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4CF0D7B" wp14:editId="1644EC8C">
            <wp:extent cx="1231900" cy="355600"/>
            <wp:effectExtent l="19050" t="0" r="6350" b="0"/>
            <wp:docPr id="307" name="Рисунок 307" descr="http://www.detalmach.ru/kontrol4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detalmach.ru/kontrol4.files/image161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Примем для пары стальной винт–гайка из бронзы ОЦС-5-5-5, допускаемое давление [ρ]=10 МПа.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D33678F" wp14:editId="6818DBB2">
            <wp:extent cx="1955800" cy="368300"/>
            <wp:effectExtent l="19050" t="0" r="6350" b="0"/>
            <wp:docPr id="308" name="Рисунок 308" descr="http://www.detalmach.ru/kontrol4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www.detalmach.ru/kontrol4.files/image163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Однако вследствие неравномерности распределения нагрузки между витками, не рекомендуется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Z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&gt;10. Поэтому для уменьшения требуемого числа витков переходим к следующему большему размеру резьбы: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70 мм; 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1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59 мм;  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= 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10 мм.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CB13A85" wp14:editId="561EC7A6">
            <wp:extent cx="1879600" cy="368300"/>
            <wp:effectExtent l="19050" t="0" r="6350" b="0"/>
            <wp:docPr id="309" name="Рисунок 309" descr="http://www.detalmach.ru/kontrol4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www.detalmach.ru/kontrol4.files/image165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Принимаем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z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= 10 витков.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Пересчитываем также величину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ρ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5DE0225" wp14:editId="61053349">
            <wp:extent cx="1473200" cy="317500"/>
            <wp:effectExtent l="19050" t="0" r="0" b="0"/>
            <wp:docPr id="310" name="Рисунок 310" descr="http://www.detalmach.ru/kontrol4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detalmach.ru/kontrol4.files/image167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368" w:lineRule="atLeast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F8D5C4D" wp14:editId="0D1AB537">
            <wp:extent cx="2425700" cy="330200"/>
            <wp:effectExtent l="19050" t="0" r="0" b="0"/>
            <wp:docPr id="311" name="Рисунок 311" descr="http://www.detalmach.ru/kontrol4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www.detalmach.ru/kontrol4.files/image169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368" w:lineRule="atLeast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4A6BE25" wp14:editId="1BD97001">
            <wp:extent cx="3454400" cy="317500"/>
            <wp:effectExtent l="19050" t="0" r="0" b="0"/>
            <wp:docPr id="312" name="Рисунок 312" descr="http://www.detalmach.ru/kontrol4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www.detalmach.ru/kontrol4.files/image171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Высота гайки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FAA92AD" wp14:editId="4DC9FF84">
            <wp:extent cx="1663700" cy="165100"/>
            <wp:effectExtent l="19050" t="0" r="0" b="0"/>
            <wp:docPr id="313" name="Рисунок 313" descr="http://www.detalmach.ru/kontrol4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www.detalmach.ru/kontrol4.files/image173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Проверка винта на устойчивость.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Определяем гибкость винта при его расчетной длине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95C50C8" wp14:editId="4593DCBA">
            <wp:extent cx="2095500" cy="317500"/>
            <wp:effectExtent l="19050" t="0" r="0" b="0"/>
            <wp:docPr id="314" name="Рисунок 314" descr="http://www.detalmach.ru/kontrol4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detalmach.ru/kontrol4.files/image175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4879DC4" wp14:editId="71BC4C01">
            <wp:extent cx="2374900" cy="342900"/>
            <wp:effectExtent l="19050" t="0" r="6350" b="0"/>
            <wp:docPr id="315" name="Рисунок 315" descr="http://www.detalmach.ru/kontrol4.files/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detalmach.ru/kontrol4.files/image177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Определяем критическую силу по формуле Тетмайера – Ясинского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FBCC077" wp14:editId="67308A0B">
            <wp:extent cx="4089400" cy="330200"/>
            <wp:effectExtent l="19050" t="0" r="6350" b="0"/>
            <wp:docPr id="316" name="Рисунок 316" descr="http://www.detalmach.ru/kontrol4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www.detalmach.ru/kontrol4.files/image179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Коэффициент запаса устойчивости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C2CA8A7" wp14:editId="684EF4A5">
            <wp:extent cx="1816100" cy="342900"/>
            <wp:effectExtent l="19050" t="0" r="0" b="0"/>
            <wp:docPr id="317" name="Рисунок 317" descr="http://www.detalmach.ru/kontrol4.files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www.detalmach.ru/kontrol4.files/image181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Наружный диаметр тела гайки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находим из условия прочности на растяжение, принимая [σ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]=40 МПа,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80C3FF3" wp14:editId="48FE173B">
            <wp:extent cx="1549400" cy="342900"/>
            <wp:effectExtent l="19050" t="0" r="0" b="0"/>
            <wp:docPr id="318" name="Рисунок 318" descr="http://www.detalmach.ru/kontrol4.files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www.detalmach.ru/kontrol4.files/image183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Откуда</w:t>
      </w:r>
    </w:p>
    <w:p w:rsidR="00D613F3" w:rsidRPr="00F055BC" w:rsidRDefault="00D613F3" w:rsidP="00D613F3">
      <w:pPr>
        <w:spacing w:before="80"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6CE16FC" wp14:editId="3B54B89C">
            <wp:extent cx="3657600" cy="520700"/>
            <wp:effectExtent l="19050" t="0" r="0" b="0"/>
            <wp:docPr id="319" name="Рисунок 319" descr="http://www.detalmach.ru/kontrol4.files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www.detalmach.ru/kontrol4.files/image185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- Определение размеров рукоятки домкрата.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Найдем сначала величину момента </w:t>
      </w:r>
      <w:r w:rsidRPr="00F055BC">
        <w:rPr>
          <w:rFonts w:ascii="Times New Roman" w:eastAsia="Times New Roman" w:hAnsi="Times New Roman" w:cs="Times New Roman"/>
          <w:color w:val="000000"/>
          <w:lang w:val="en-US" w:eastAsia="ru-RU"/>
        </w:rPr>
        <w:t>M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вр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 который требуется для подъема груза, преодоления трения в резьбе и на опорной поверхности чашки: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C3B0433" wp14:editId="3F1CF5F7">
            <wp:extent cx="965200" cy="177800"/>
            <wp:effectExtent l="19050" t="0" r="6350" b="0"/>
            <wp:docPr id="320" name="Рисунок 320" descr="http://www.detalmach.ru/kontrol4.files/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www.detalmach.ru/kontrol4.files/image187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вр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момент на рукоятке домкрата; М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 момент в резьбе (в данном случае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р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=770∙10</w:t>
      </w:r>
      <w:r w:rsidRPr="00F055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Нмм);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оп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 - момент, необходимый для преодоления трения на опорной поверхности: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514CB9D" wp14:editId="19D4196F">
            <wp:extent cx="1193800" cy="317500"/>
            <wp:effectExtent l="19050" t="0" r="6350" b="0"/>
            <wp:docPr id="321" name="Рисунок 321" descr="http://www.detalmach.ru/kontrol4.files/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detalmach.ru/kontrol4.files/image189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- коэффициент трения стали по стали; 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8E0712A" wp14:editId="55626127">
            <wp:extent cx="393700" cy="241300"/>
            <wp:effectExtent l="19050" t="0" r="6350" b="0"/>
            <wp:docPr id="322" name="Рисунок 322" descr="http://www.detalmach.ru/kontrol4.files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detalmach.ru/kontrol4.files/image191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– средний радиус кольцевой поверхности трения между винтом и чашкой.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Принимаем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A35E99D" wp14:editId="414FFAB6">
            <wp:extent cx="2425700" cy="317500"/>
            <wp:effectExtent l="19050" t="0" r="0" b="0"/>
            <wp:docPr id="323" name="Рисунок 323" descr="http://www.detalmach.ru/kontrol4.files/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detalmach.ru/kontrol4.files/image193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Получаем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451E751" wp14:editId="4523E80A">
            <wp:extent cx="5511800" cy="317500"/>
            <wp:effectExtent l="19050" t="0" r="0" b="0"/>
            <wp:docPr id="324" name="Рисунок 324" descr="http://www.detalmach.ru/kontrol4.files/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detalmach.ru/kontrol4.files/image195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D89AAC4" wp14:editId="7568E097">
            <wp:extent cx="3594100" cy="177800"/>
            <wp:effectExtent l="19050" t="0" r="6350" b="0"/>
            <wp:docPr id="325" name="Рисунок 325" descr="http://www.detalmach.ru/kontrol4.files/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detalmach.ru/kontrol4.files/image197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Этот момент должен быть создан усилием рабочего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537CF452" wp14:editId="7BB5C42E">
            <wp:extent cx="749300" cy="177800"/>
            <wp:effectExtent l="19050" t="0" r="0" b="0"/>
            <wp:docPr id="326" name="Рисунок 326" descr="http://www.detalmach.ru/kontrol4.files/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detalmach.ru/kontrol4.files/image199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Усилие одного рабочего не должно превышать 200-400 Н (меньшая величина – при продолжительной работе); тогда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0734031D" wp14:editId="71682050">
            <wp:extent cx="2070100" cy="330200"/>
            <wp:effectExtent l="19050" t="0" r="6350" b="0"/>
            <wp:docPr id="327" name="Рисунок 327" descr="http://www.detalmach.ru/kontrol4.files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detalmach.ru/kontrol4.files/image201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Это недопустимо много. Принимаем, что подъем груза производят двое рабочих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42AC806B" wp14:editId="6EC75D2A">
            <wp:extent cx="2857500" cy="355600"/>
            <wp:effectExtent l="19050" t="0" r="0" b="0"/>
            <wp:docPr id="328" name="Рисунок 328" descr="http://www.detalmach.ru/kontrol4.files/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www.detalmach.ru/kontrol4.files/image203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(коэффициент 0,9 учитывает уменьшение усилия из-за неудобства совместной работы).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Следовательно, нужно изменить конструкцию чашки, установив её на упорный подшипник. Тогда величина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оп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будет пренебрежительно мала и 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l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val="en-US" w:eastAsia="ru-RU"/>
        </w:rPr>
        <w:t>p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 получит значение</w:t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14DFB5B" wp14:editId="57B0CFDD">
            <wp:extent cx="1727200" cy="355600"/>
            <wp:effectExtent l="19050" t="0" r="6350" b="0"/>
            <wp:docPr id="329" name="Рисунок 329" descr="http://www.detalmach.ru/kontrol4.files/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www.detalmach.ru/kontrol4.files/image205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F3" w:rsidRPr="00F055BC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Диаметр рукоятки определяем из расчета на изгиб при [</w:t>
      </w:r>
      <w:r w:rsidRPr="00F055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σ</w:t>
      </w:r>
      <w:r w:rsidRPr="00F055BC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u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]=160 Н/мм</w:t>
      </w:r>
      <w:r w:rsidRPr="00F055B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F055B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13F3" w:rsidRDefault="00D613F3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5232A3A" wp14:editId="2117BDDA">
            <wp:extent cx="3225800" cy="508000"/>
            <wp:effectExtent l="19050" t="0" r="0" b="0"/>
            <wp:docPr id="330" name="Рисунок 330" descr="http://www.detalmach.ru/kontrol4.files/image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www.detalmach.ru/kontrol4.files/image274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С лекции</w:t>
      </w:r>
    </w:p>
    <w:p w:rsidR="0015120E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9. Расчет резьбовых соединений на прочность.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2"/>
          <w:sz w:val="24"/>
          <w:szCs w:val="24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6pt" o:ole="">
            <v:imagedata r:id="rId96" o:title=""/>
          </v:shape>
          <o:OLEObject Type="Embed" ProgID="Equation.3" ShapeID="_x0000_i1025" DrawAspect="Content" ObjectID="_1649498702" r:id="rId97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где, F</w:t>
      </w:r>
      <w:r w:rsidRPr="005218DF">
        <w:rPr>
          <w:sz w:val="24"/>
          <w:szCs w:val="24"/>
          <w:vertAlign w:val="subscript"/>
        </w:rPr>
        <w:t>o</w:t>
      </w:r>
      <w:r w:rsidRPr="005218DF">
        <w:rPr>
          <w:sz w:val="24"/>
          <w:szCs w:val="24"/>
        </w:rPr>
        <w:t xml:space="preserve"> — осевая сила, растягивающая винт;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[σ]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— допускаемое напряжение при растяжении (см. ниже);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 А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— расчетная площадь поперечного сечения нарезанной части винта (см. сечение А — А на рис. 24). Это сечение сложное по конфигурации и при расчете трудно вычислить его площадь. Эта площадь на 20...30 % боль</w:t>
      </w:r>
      <w:r w:rsidRPr="005218DF">
        <w:rPr>
          <w:sz w:val="24"/>
          <w:szCs w:val="24"/>
        </w:rPr>
        <w:softHyphen/>
        <w:t xml:space="preserve">ше площади круга диаметром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>. Поэтому стандартом принята номинальная расчетная площадь А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поперечного сечения винта с крупным шагом резьбы: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24"/>
          <w:sz w:val="24"/>
          <w:szCs w:val="24"/>
        </w:rPr>
        <w:object w:dxaOrig="1120" w:dyaOrig="700">
          <v:shape id="_x0000_i1026" type="#_x0000_t75" style="width:56.3pt;height:35.15pt" o:ole="">
            <v:imagedata r:id="rId98" o:title=""/>
          </v:shape>
          <o:OLEObject Type="Embed" ProgID="Equation.3" ShapeID="_x0000_i1026" DrawAspect="Content" ObjectID="_1649498703" r:id="rId99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где, d</w:t>
      </w:r>
      <w:r w:rsidRPr="005218DF">
        <w:rPr>
          <w:sz w:val="24"/>
          <w:szCs w:val="24"/>
          <w:vertAlign w:val="subscript"/>
          <w:lang w:val="en-US"/>
        </w:rPr>
        <w:t>p</w:t>
      </w:r>
      <w:r w:rsidRPr="005218DF">
        <w:rPr>
          <w:sz w:val="24"/>
          <w:szCs w:val="24"/>
        </w:rPr>
        <w:t xml:space="preserve"> – условный расчётный диаметр резьбы винта: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24"/>
          <w:sz w:val="24"/>
          <w:szCs w:val="24"/>
        </w:rPr>
        <w:object w:dxaOrig="1440" w:dyaOrig="639">
          <v:shape id="_x0000_i1027" type="#_x0000_t75" style="width:1in;height:32.3pt" o:ole="">
            <v:imagedata r:id="rId100" o:title=""/>
          </v:shape>
          <o:OLEObject Type="Embed" ProgID="Equation.3" ShapeID="_x0000_i1027" DrawAspect="Content" ObjectID="_1649498704" r:id="rId101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(9)</w:t>
      </w:r>
    </w:p>
    <w:p w:rsidR="0015120E" w:rsidRPr="005218DF" w:rsidRDefault="0015120E" w:rsidP="0015120E">
      <w:pPr>
        <w:ind w:firstLine="567"/>
        <w:rPr>
          <w:sz w:val="24"/>
          <w:szCs w:val="24"/>
          <w:lang w:val="en-US"/>
        </w:rPr>
      </w:pPr>
      <w:r w:rsidRPr="005218DF">
        <w:rPr>
          <w:sz w:val="24"/>
          <w:szCs w:val="24"/>
        </w:rPr>
        <w:t xml:space="preserve">Здесь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 xml:space="preserve"> — средний диаметр резьбы;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 xml:space="preserve"> — внутренний диаметр резьбы винта по дну впадины (см. табл. 1).</w:t>
      </w:r>
    </w:p>
    <w:p w:rsidR="0015120E" w:rsidRPr="005218DF" w:rsidRDefault="0015120E" w:rsidP="0015120E">
      <w:pPr>
        <w:ind w:firstLine="567"/>
        <w:rPr>
          <w:sz w:val="24"/>
          <w:szCs w:val="24"/>
          <w:lang w:val="en-US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5792C2A" wp14:editId="74A02451">
            <wp:extent cx="5105400" cy="1390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ind w:firstLine="567"/>
        <w:rPr>
          <w:sz w:val="24"/>
          <w:szCs w:val="24"/>
          <w:lang w:val="en-US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24 - Винтовая стяжка.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Длину болта, винта или шпильки выбирают в зависимости от тол</w:t>
      </w:r>
      <w:r w:rsidRPr="005218DF">
        <w:rPr>
          <w:sz w:val="24"/>
          <w:szCs w:val="24"/>
        </w:rPr>
        <w:softHyphen/>
        <w:t>щины соединяемых деталей. Остальные размеры деталей резьбового соединения (гайки, шайбы и др.) принимают, исходя из номиналь</w:t>
      </w:r>
      <w:r w:rsidRPr="005218DF">
        <w:rPr>
          <w:sz w:val="24"/>
          <w:szCs w:val="24"/>
        </w:rPr>
        <w:softHyphen/>
        <w:t>ного диаметра d резьбы, который определяется расчетом.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Рассмотрим основные случаи расчета резьбовых соединений.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Случай 1. Болт затянут силой F</w:t>
      </w:r>
      <w:r w:rsidRPr="005218DF">
        <w:rPr>
          <w:sz w:val="24"/>
          <w:szCs w:val="24"/>
          <w:vertAlign w:val="subscript"/>
        </w:rPr>
        <w:t>o</w:t>
      </w:r>
      <w:r w:rsidRPr="005218DF">
        <w:rPr>
          <w:sz w:val="24"/>
          <w:szCs w:val="24"/>
        </w:rPr>
        <w:t>, внешняя нагрузка отсутствует. Примером являются болты для крепления крышек корпусов механиз</w:t>
      </w:r>
      <w:r w:rsidRPr="005218DF">
        <w:rPr>
          <w:sz w:val="24"/>
          <w:szCs w:val="24"/>
        </w:rPr>
        <w:softHyphen/>
        <w:t>мов и машин (см. рис. 19.3). В момент затягивания болт испытывает растяжение и скручивание.</w:t>
      </w:r>
    </w:p>
    <w:p w:rsidR="0015120E" w:rsidRPr="005218DF" w:rsidRDefault="0015120E" w:rsidP="0015120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E9E2831" wp14:editId="5478C7E0">
            <wp:extent cx="4229100" cy="299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25 - Редуктор цилиндрический одноступенчатый (Ц-130—4,89):</w:t>
      </w:r>
    </w:p>
    <w:p w:rsidR="0015120E" w:rsidRPr="005218DF" w:rsidRDefault="0015120E" w:rsidP="0015120E">
      <w:pPr>
        <w:rPr>
          <w:sz w:val="24"/>
          <w:szCs w:val="24"/>
        </w:rPr>
      </w:pPr>
      <w:r w:rsidRPr="005218DF">
        <w:rPr>
          <w:sz w:val="24"/>
          <w:szCs w:val="24"/>
        </w:rPr>
        <w:t>1 — корпус; 2 —крышка корпуса;  3 — крышка смотрового люка с отдушиной,  окантованная с двух сторон привулканизированной резиной; 4—фильтр из тонкой проволоки; 5 — установочный штифт конический; 6 - пробка маслослива;  7— уплотняющая прокладка (кольцо) из маслостойкой резины;</w:t>
      </w:r>
    </w:p>
    <w:p w:rsidR="0015120E" w:rsidRPr="005218DF" w:rsidRDefault="0015120E" w:rsidP="0015120E">
      <w:pPr>
        <w:rPr>
          <w:sz w:val="24"/>
          <w:szCs w:val="24"/>
        </w:rPr>
      </w:pPr>
      <w:r w:rsidRPr="005218DF">
        <w:rPr>
          <w:sz w:val="24"/>
          <w:szCs w:val="24"/>
        </w:rPr>
        <w:t>8— маслоуказатель; 9— крышка подшипника закладная;  10— компенсаторное кольцо; 11 — манжетное уплотнение.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rPr>
          <w:sz w:val="24"/>
          <w:szCs w:val="24"/>
        </w:rPr>
      </w:pPr>
      <w:r w:rsidRPr="005218DF">
        <w:rPr>
          <w:sz w:val="24"/>
          <w:szCs w:val="24"/>
        </w:rPr>
        <w:t>Напряжение растяжения от силы 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>:</w:t>
      </w:r>
    </w:p>
    <w:p w:rsidR="0015120E" w:rsidRPr="005218DF" w:rsidRDefault="001C3A86" w:rsidP="0015120E">
      <w:pPr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1100" w:dyaOrig="740">
          <v:shape id="_x0000_i1028" type="#_x0000_t75" style="width:54.85pt;height:36.85pt" o:ole="">
            <v:imagedata r:id="rId104" o:title=""/>
          </v:shape>
          <o:OLEObject Type="Embed" ProgID="Equation.3" ShapeID="_x0000_i1028" DrawAspect="Content" ObjectID="_1649498705" r:id="rId105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Напряжение скручивания от момента сопротивления в резьбе: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2780" w:dyaOrig="760">
          <v:shape id="_x0000_i1029" type="#_x0000_t75" style="width:138.85pt;height:38.3pt" o:ole="">
            <v:imagedata r:id="rId106" o:title=""/>
          </v:shape>
          <o:OLEObject Type="Embed" ProgID="Equation.3" ShapeID="_x0000_i1029" DrawAspect="Content" ObjectID="_1649498706" r:id="rId107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Эквивалентное напряжение в стержне по гипотезе энергии формоизменения: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6"/>
          <w:sz w:val="24"/>
          <w:szCs w:val="24"/>
        </w:rPr>
        <w:object w:dxaOrig="3519" w:dyaOrig="920">
          <v:shape id="_x0000_i1030" type="#_x0000_t75" style="width:176.3pt;height:45.7pt" o:ole="">
            <v:imagedata r:id="rId108" o:title=""/>
          </v:shape>
          <o:OLEObject Type="Embed" ProgID="Equation.3" ShapeID="_x0000_i1030" DrawAspect="Content" ObjectID="_1649498707" r:id="rId109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Отношение напряжений: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4540" w:dyaOrig="800">
          <v:shape id="_x0000_i1031" type="#_x0000_t75" style="width:227.15pt;height:39.7pt" o:ole="">
            <v:imagedata r:id="rId110" o:title=""/>
          </v:shape>
          <o:OLEObject Type="Embed" ProgID="Equation.3" ShapeID="_x0000_i1031" DrawAspect="Content" ObjectID="_1649498708" r:id="rId111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Приняв для метрической резьбы с крупным шагом средние значе</w:t>
      </w:r>
      <w:r w:rsidRPr="005218DF">
        <w:rPr>
          <w:sz w:val="24"/>
          <w:szCs w:val="24"/>
        </w:rPr>
        <w:softHyphen/>
        <w:t>ния 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>=1,1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>, ψ = 2</w:t>
      </w:r>
      <w:r w:rsidRPr="005218DF">
        <w:rPr>
          <w:sz w:val="24"/>
          <w:szCs w:val="24"/>
          <w:vertAlign w:val="superscript"/>
        </w:rPr>
        <w:t>0</w:t>
      </w:r>
      <w:r w:rsidRPr="005218DF">
        <w:rPr>
          <w:sz w:val="24"/>
          <w:szCs w:val="24"/>
        </w:rPr>
        <w:t xml:space="preserve">30', а также 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>=0,2 (при γ=30°, φ'=9°45'), полу</w:t>
      </w:r>
      <w:r w:rsidRPr="005218DF">
        <w:rPr>
          <w:sz w:val="24"/>
          <w:szCs w:val="24"/>
        </w:rPr>
        <w:softHyphen/>
        <w:t>чим τ</w:t>
      </w:r>
      <w:r w:rsidRPr="005218DF">
        <w:rPr>
          <w:sz w:val="24"/>
          <w:szCs w:val="24"/>
          <w:vertAlign w:val="subscript"/>
        </w:rPr>
        <w:t>к</w:t>
      </w:r>
      <w:r w:rsidRPr="005218DF">
        <w:rPr>
          <w:sz w:val="24"/>
          <w:szCs w:val="24"/>
        </w:rPr>
        <w:t>/σ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= 0,5. Тогда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14"/>
          <w:sz w:val="24"/>
          <w:szCs w:val="24"/>
          <w:lang w:val="en-US"/>
        </w:rPr>
        <w:object w:dxaOrig="1200" w:dyaOrig="380">
          <v:shape id="_x0000_i1032" type="#_x0000_t75" style="width:60pt;height:18.85pt" o:ole="">
            <v:imagedata r:id="rId112" o:title=""/>
          </v:shape>
          <o:OLEObject Type="Embed" ProgID="Equation.3" ShapeID="_x0000_i1032" DrawAspect="Content" ObjectID="_1649498709" r:id="rId113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(10)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Таким образом, расчет винтов, работающих на совместное действие растяжения и скручивания, можно вести на одно растяжение, принимая при этом не силу затяжки 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>, а увеличенную с учетом скручивания силу F</w:t>
      </w:r>
      <w:r w:rsidRPr="005218DF">
        <w:rPr>
          <w:sz w:val="24"/>
          <w:szCs w:val="24"/>
          <w:vertAlign w:val="subscript"/>
        </w:rPr>
        <w:t>расч</w:t>
      </w:r>
      <w:r w:rsidRPr="005218DF">
        <w:rPr>
          <w:sz w:val="24"/>
          <w:szCs w:val="24"/>
        </w:rPr>
        <w:t xml:space="preserve">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метрических резьб в среднем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14"/>
          <w:sz w:val="24"/>
          <w:szCs w:val="24"/>
        </w:rPr>
        <w:object w:dxaOrig="1320" w:dyaOrig="380">
          <v:shape id="_x0000_i1033" type="#_x0000_t75" style="width:66pt;height:18.85pt" o:ole="">
            <v:imagedata r:id="rId114" o:title=""/>
          </v:shape>
          <o:OLEObject Type="Embed" ProgID="Equation.3" ShapeID="_x0000_i1033" DrawAspect="Content" ObjectID="_1649498710" r:id="rId115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    (11)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трапецеидальных резьб F</w:t>
      </w:r>
      <w:r w:rsidRPr="005218DF">
        <w:rPr>
          <w:sz w:val="24"/>
          <w:szCs w:val="24"/>
          <w:vertAlign w:val="subscript"/>
        </w:rPr>
        <w:t>расч</w:t>
      </w:r>
      <w:r w:rsidRPr="005218DF">
        <w:rPr>
          <w:sz w:val="24"/>
          <w:szCs w:val="24"/>
        </w:rPr>
        <w:t>=l,25F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>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упорных и прямоугольных резьб F</w:t>
      </w:r>
      <w:r w:rsidRPr="005218DF">
        <w:rPr>
          <w:sz w:val="24"/>
          <w:szCs w:val="24"/>
          <w:vertAlign w:val="subscript"/>
        </w:rPr>
        <w:t>paсч</w:t>
      </w:r>
      <w:r w:rsidRPr="005218DF">
        <w:rPr>
          <w:sz w:val="24"/>
          <w:szCs w:val="24"/>
        </w:rPr>
        <w:t xml:space="preserve"> =1,2F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 xml:space="preserve">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Минимально допустимое значение расчетного диаметра d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  <w:vertAlign w:val="superscript"/>
        </w:rPr>
        <w:t>/</w:t>
      </w:r>
      <w:r w:rsidRPr="005218DF">
        <w:rPr>
          <w:sz w:val="24"/>
          <w:szCs w:val="24"/>
        </w:rPr>
        <w:t>, резьбы болта определяют из условия прочности: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8"/>
          <w:sz w:val="24"/>
          <w:szCs w:val="24"/>
        </w:rPr>
        <w:object w:dxaOrig="2060" w:dyaOrig="800">
          <v:shape id="_x0000_i1034" type="#_x0000_t75" style="width:102.85pt;height:39.7pt" o:ole="">
            <v:imagedata r:id="rId116" o:title=""/>
          </v:shape>
          <o:OLEObject Type="Embed" ProgID="Equation.3" ShapeID="_x0000_i1034" DrawAspect="Content" ObjectID="_1649498711" r:id="rId117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откуда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1500" w:dyaOrig="820">
          <v:shape id="_x0000_i1035" type="#_x0000_t75" style="width:75.15pt;height:41.15pt" o:ole="">
            <v:imagedata r:id="rId118" o:title=""/>
          </v:shape>
          <o:OLEObject Type="Embed" ProgID="Equation.3" ShapeID="_x0000_i1035" DrawAspect="Content" ObjectID="_1649498712" r:id="rId119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  (12)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где, [σ]</w:t>
      </w:r>
      <w:r w:rsidRPr="005218DF">
        <w:rPr>
          <w:sz w:val="24"/>
          <w:szCs w:val="24"/>
          <w:vertAlign w:val="subscript"/>
        </w:rPr>
        <w:t>p</w:t>
      </w:r>
      <w:r w:rsidRPr="005218DF">
        <w:rPr>
          <w:sz w:val="24"/>
          <w:szCs w:val="24"/>
        </w:rPr>
        <w:t xml:space="preserve"> — допускаемое напряжение растяжения: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0"/>
          <w:sz w:val="24"/>
          <w:szCs w:val="24"/>
        </w:rPr>
        <w:object w:dxaOrig="1219" w:dyaOrig="700">
          <v:shape id="_x0000_i1036" type="#_x0000_t75" style="width:60.85pt;height:35.15pt" o:ole="">
            <v:imagedata r:id="rId120" o:title=""/>
          </v:shape>
          <o:OLEObject Type="Embed" ProgID="Equation.3" ShapeID="_x0000_i1036" DrawAspect="Content" ObjectID="_1649498713" r:id="rId121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     (13)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Здесь σ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 xml:space="preserve"> — предел текучести материала болта; [s]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 xml:space="preserve"> - коэффициент за</w:t>
      </w:r>
      <w:r w:rsidRPr="005218DF">
        <w:rPr>
          <w:sz w:val="24"/>
          <w:szCs w:val="24"/>
        </w:rPr>
        <w:softHyphen/>
        <w:t>паса прочности.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Коэффициент запаса прочности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 xml:space="preserve"> при расчете болтов с неконтро</w:t>
      </w:r>
      <w:r w:rsidRPr="005218DF">
        <w:rPr>
          <w:sz w:val="24"/>
          <w:szCs w:val="24"/>
        </w:rPr>
        <w:softHyphen/>
        <w:t>лируемой затяжкой принимают по табл. 3 в зависимости от материала и диаметра резьбы d.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Таблица 3. Значения коэффициента запаса прочности [</w:t>
      </w:r>
      <w:r w:rsidRPr="005218DF">
        <w:rPr>
          <w:sz w:val="24"/>
          <w:szCs w:val="24"/>
          <w:lang w:val="en-US"/>
        </w:rPr>
        <w:t>s</w:t>
      </w:r>
      <w:r w:rsidRPr="005218DF">
        <w:rPr>
          <w:sz w:val="24"/>
          <w:szCs w:val="24"/>
        </w:rPr>
        <w:t>]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>, при расчете болтов с неконтролируемой затяжкой.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6"/>
        <w:gridCol w:w="1556"/>
        <w:gridCol w:w="1656"/>
        <w:gridCol w:w="1670"/>
      </w:tblGrid>
      <w:tr w:rsidR="0015120E" w:rsidRPr="005218DF" w:rsidTr="008C2C0B">
        <w:trPr>
          <w:trHeight w:hRule="exact" w:val="783"/>
          <w:jc w:val="center"/>
        </w:trPr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Сталь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Значения коэффициента [s]</w:t>
            </w:r>
            <w:r w:rsidRPr="005218DF">
              <w:rPr>
                <w:sz w:val="24"/>
                <w:szCs w:val="24"/>
                <w:vertAlign w:val="subscript"/>
              </w:rPr>
              <w:t>Т</w:t>
            </w:r>
            <w:r w:rsidRPr="005218DF">
              <w:rPr>
                <w:sz w:val="24"/>
                <w:szCs w:val="24"/>
              </w:rPr>
              <w:t xml:space="preserve"> при d, мм</w:t>
            </w:r>
          </w:p>
        </w:tc>
      </w:tr>
      <w:tr w:rsidR="0015120E" w:rsidRPr="005218DF" w:rsidTr="008C2C0B">
        <w:trPr>
          <w:trHeight w:hRule="exact" w:val="426"/>
          <w:jc w:val="center"/>
        </w:trPr>
        <w:tc>
          <w:tcPr>
            <w:tcW w:w="1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6...16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16...30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ind w:firstLine="9"/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30...60</w:t>
            </w:r>
          </w:p>
        </w:tc>
      </w:tr>
      <w:tr w:rsidR="0015120E" w:rsidRPr="005218DF" w:rsidTr="008C2C0B">
        <w:trPr>
          <w:trHeight w:hRule="exact" w:val="844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Углеродистая Легированная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5…4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6...5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 xml:space="preserve">4...2,5 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5...3,3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ind w:firstLine="9"/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2,5...1,6 3,3...3,0</w:t>
            </w:r>
          </w:p>
        </w:tc>
      </w:tr>
    </w:tbl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В начале проектировочного расчета ориентировочно задаются номинальным диаметром d резьбы и по табл. 3 принимают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>. Если в результате расчета получают диаметр d, который не лежит в ранее принятом интервале диаметров, то задаются новым значением d и расчет повторяют.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Минимально допустимое значение расчетного диаметра d</w:t>
      </w:r>
      <w:r w:rsidRPr="005218DF">
        <w:rPr>
          <w:sz w:val="24"/>
          <w:szCs w:val="24"/>
          <w:vertAlign w:val="subscript"/>
        </w:rPr>
        <w:t>p</w:t>
      </w:r>
      <w:r w:rsidRPr="005218DF">
        <w:rPr>
          <w:sz w:val="24"/>
          <w:szCs w:val="24"/>
          <w:vertAlign w:val="superscript"/>
        </w:rPr>
        <w:t>/</w:t>
      </w:r>
      <w:r w:rsidRPr="005218DF">
        <w:rPr>
          <w:sz w:val="24"/>
          <w:szCs w:val="24"/>
        </w:rPr>
        <w:t xml:space="preserve"> резьбы вычисляют по формуле (12) и по стандарту (см. табл. 1) принимают диаметры d, 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 xml:space="preserve"> и 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 xml:space="preserve">. По формуле (9) определяют расчетный диаметр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принятой резьбы и проверяют условие d</w:t>
      </w:r>
      <w:r w:rsidRPr="005218DF">
        <w:rPr>
          <w:sz w:val="24"/>
          <w:szCs w:val="24"/>
          <w:vertAlign w:val="subscript"/>
        </w:rPr>
        <w:t>p</w:t>
      </w:r>
      <w:r w:rsidRPr="005218DF">
        <w:rPr>
          <w:sz w:val="24"/>
          <w:szCs w:val="24"/>
        </w:rPr>
        <w:t xml:space="preserve"> &gt; d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  <w:vertAlign w:val="superscript"/>
        </w:rPr>
        <w:t>/</w:t>
      </w:r>
      <w:r w:rsidRPr="005218DF">
        <w:rPr>
          <w:sz w:val="24"/>
          <w:szCs w:val="24"/>
        </w:rPr>
        <w:t>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Для силовых соединений не применяют болты диаметром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</w:rPr>
        <w:t>&lt;8 мм, так как болты малых диаметров легко разрушить при неконтролируе</w:t>
      </w:r>
      <w:r w:rsidRPr="005218DF">
        <w:rPr>
          <w:sz w:val="24"/>
          <w:szCs w:val="24"/>
        </w:rPr>
        <w:softHyphen/>
        <w:t>мой затяжке.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Приведенный выше расчет применяют также и для винтовых стя</w:t>
      </w:r>
      <w:r w:rsidRPr="005218DF">
        <w:rPr>
          <w:sz w:val="24"/>
          <w:szCs w:val="24"/>
        </w:rPr>
        <w:softHyphen/>
        <w:t>жек (рис. 24).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При контролируемой затяжке (контроль осуществляют динамометрическими ключами, деформируемыми шайбами и др.) значение [</w:t>
      </w:r>
      <w:r w:rsidRPr="005218DF">
        <w:rPr>
          <w:sz w:val="24"/>
          <w:szCs w:val="24"/>
          <w:lang w:val="en-US"/>
        </w:rPr>
        <w:t>s</w:t>
      </w:r>
      <w:r w:rsidRPr="005218DF">
        <w:rPr>
          <w:sz w:val="24"/>
          <w:szCs w:val="24"/>
        </w:rPr>
        <w:t>]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 xml:space="preserve"> не зависит от диаметра d резьбы. В этом случае, для углеродистых сталей -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>=1,7...2,2; для легированных —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 xml:space="preserve"> = 2...3.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Расчет резьбового соединения ведут в последовательности, изло</w:t>
      </w:r>
      <w:r w:rsidRPr="005218DF">
        <w:rPr>
          <w:sz w:val="24"/>
          <w:szCs w:val="24"/>
        </w:rPr>
        <w:softHyphen/>
        <w:t>женной в решении примера 2.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Пример 2. Винтовая стяжка имеет два резьбовых отверстия с правой и левой мет</w:t>
      </w:r>
      <w:r w:rsidRPr="005218DF">
        <w:rPr>
          <w:sz w:val="24"/>
          <w:szCs w:val="24"/>
        </w:rPr>
        <w:softHyphen/>
        <w:t>рической резьбой крупного шага (рис. 24). Определить номинальный диаметр резьбы винтов, если на соединение действует осевая сила 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>=20 кН. Материал винтов — сталь марки 20, класс прочности 4.6. Затяжка неконтролируемая.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Решение. 1. Для резьбового соединения с неконтролируемой затяжкой по табл. 3 принимаем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 xml:space="preserve"> = 3 в предположении, что номинальный диаметр d резьбы находится в интервале 16...30 мм. По табл. 4  σ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 xml:space="preserve"> =240 Н/мм</w:t>
      </w:r>
      <w:r w:rsidRPr="005218DF">
        <w:rPr>
          <w:sz w:val="24"/>
          <w:szCs w:val="24"/>
          <w:vertAlign w:val="superscript"/>
        </w:rPr>
        <w:t>2</w:t>
      </w:r>
      <w:r w:rsidRPr="005218DF">
        <w:rPr>
          <w:sz w:val="24"/>
          <w:szCs w:val="24"/>
        </w:rPr>
        <w:t>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rPr>
          <w:sz w:val="24"/>
          <w:szCs w:val="24"/>
        </w:rPr>
      </w:pPr>
      <w:r w:rsidRPr="005218DF">
        <w:rPr>
          <w:sz w:val="24"/>
          <w:szCs w:val="24"/>
        </w:rPr>
        <w:t>Таблица 4. Классы прочности и марки сталей для болтов, винтов, шпилек и гаек (выборка)</w:t>
      </w:r>
    </w:p>
    <w:p w:rsidR="0015120E" w:rsidRPr="005218DF" w:rsidRDefault="0015120E" w:rsidP="0015120E">
      <w:pPr>
        <w:spacing w:after="86" w:line="1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1166"/>
        <w:gridCol w:w="1669"/>
      </w:tblGrid>
      <w:tr w:rsidR="0015120E" w:rsidRPr="005218DF" w:rsidTr="008C2C0B">
        <w:trPr>
          <w:trHeight w:hRule="exact" w:val="376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Класс прочности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18DF">
              <w:rPr>
                <w:sz w:val="24"/>
                <w:szCs w:val="24"/>
              </w:rPr>
              <w:t>Временное сопротивление σ</w:t>
            </w:r>
            <w:r w:rsidRPr="005218DF">
              <w:rPr>
                <w:sz w:val="24"/>
                <w:szCs w:val="24"/>
                <w:vertAlign w:val="subscript"/>
              </w:rPr>
              <w:t>в</w:t>
            </w:r>
            <w:r w:rsidRPr="005218DF">
              <w:rPr>
                <w:sz w:val="24"/>
                <w:szCs w:val="24"/>
              </w:rPr>
              <w:t>, Н/мм</w:t>
            </w:r>
            <w:r w:rsidRPr="005218DF">
              <w:rPr>
                <w:sz w:val="24"/>
                <w:szCs w:val="24"/>
                <w:vertAlign w:val="superscript"/>
              </w:rPr>
              <w:t>2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18DF">
              <w:rPr>
                <w:sz w:val="24"/>
                <w:szCs w:val="24"/>
              </w:rPr>
              <w:t>Предел текучести σ</w:t>
            </w:r>
            <w:r w:rsidRPr="005218DF">
              <w:rPr>
                <w:sz w:val="24"/>
                <w:szCs w:val="24"/>
                <w:vertAlign w:val="subscript"/>
              </w:rPr>
              <w:t>Т</w:t>
            </w:r>
            <w:r w:rsidRPr="005218DF">
              <w:rPr>
                <w:sz w:val="24"/>
                <w:szCs w:val="24"/>
              </w:rPr>
              <w:t>, Н/мм</w:t>
            </w:r>
            <w:r w:rsidRPr="005218DF">
              <w:rPr>
                <w:sz w:val="24"/>
                <w:szCs w:val="24"/>
                <w:vertAlign w:val="superscript"/>
              </w:rPr>
              <w:t>2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Марка стали</w:t>
            </w:r>
          </w:p>
        </w:tc>
      </w:tr>
      <w:tr w:rsidR="0015120E" w:rsidRPr="005218DF" w:rsidTr="008C2C0B">
        <w:trPr>
          <w:trHeight w:hRule="exact" w:val="819"/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болта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гайки</w:t>
            </w:r>
          </w:p>
        </w:tc>
      </w:tr>
      <w:tr w:rsidR="0015120E" w:rsidRPr="005218DF" w:rsidTr="008C2C0B">
        <w:trPr>
          <w:trHeight w:hRule="exact" w:val="1442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4.6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5.6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6.8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10.9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400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500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600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240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300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480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900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20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30, 35 45, 40г 30ХГСА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Ст3кп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10, 10кп</w:t>
            </w:r>
          </w:p>
          <w:p w:rsidR="0015120E" w:rsidRPr="005218DF" w:rsidRDefault="0015120E" w:rsidP="008C2C0B">
            <w:pPr>
              <w:jc w:val="center"/>
              <w:rPr>
                <w:sz w:val="24"/>
                <w:szCs w:val="24"/>
              </w:rPr>
            </w:pPr>
            <w:r w:rsidRPr="005218DF">
              <w:rPr>
                <w:sz w:val="24"/>
                <w:szCs w:val="24"/>
              </w:rPr>
              <w:t>20, 20кп, 35 16ХСН</w:t>
            </w:r>
          </w:p>
        </w:tc>
      </w:tr>
    </w:tbl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Допускаемое напряжение [формула (13)]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10"/>
          <w:sz w:val="24"/>
          <w:szCs w:val="24"/>
        </w:rPr>
        <w:object w:dxaOrig="180" w:dyaOrig="340">
          <v:shape id="_x0000_i1037" type="#_x0000_t75" style="width:9.15pt;height:17.15pt" o:ole="">
            <v:imagedata r:id="rId122" o:title=""/>
          </v:shape>
          <o:OLEObject Type="Embed" ProgID="Equation.3" ShapeID="_x0000_i1037" DrawAspect="Content" ObjectID="_1649498714" r:id="rId123"/>
        </w:object>
      </w:r>
      <w:r w:rsidRPr="005218DF">
        <w:rPr>
          <w:noProof/>
          <w:position w:val="-30"/>
          <w:sz w:val="24"/>
          <w:szCs w:val="24"/>
        </w:rPr>
        <w:object w:dxaOrig="3080" w:dyaOrig="700">
          <v:shape id="_x0000_i1038" type="#_x0000_t75" style="width:153.7pt;height:35.15pt" o:ole="">
            <v:imagedata r:id="rId124" o:title=""/>
          </v:shape>
          <o:OLEObject Type="Embed" ProgID="Equation.3" ShapeID="_x0000_i1038" DrawAspect="Content" ObjectID="_1649498715" r:id="rId125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2. Расчетная сила [формула (11)]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14"/>
          <w:sz w:val="24"/>
          <w:szCs w:val="24"/>
        </w:rPr>
        <w:object w:dxaOrig="3080" w:dyaOrig="380">
          <v:shape id="_x0000_i1039" type="#_x0000_t75" style="width:153.7pt;height:18.85pt" o:ole="">
            <v:imagedata r:id="rId126" o:title=""/>
          </v:shape>
          <o:OLEObject Type="Embed" ProgID="Equation.3" ShapeID="_x0000_i1039" DrawAspect="Content" ObjectID="_1649498716" r:id="rId127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3. Минимально допустимое значение расчетного диаметра резьбы винтов [формула (12)]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4000" w:dyaOrig="820">
          <v:shape id="_x0000_i1040" type="#_x0000_t75" style="width:200.3pt;height:41.15pt" o:ole="">
            <v:imagedata r:id="rId128" o:title=""/>
          </v:shape>
          <o:OLEObject Type="Embed" ProgID="Equation.3" ShapeID="_x0000_i1040" DrawAspect="Content" ObjectID="_1649498717" r:id="rId129"/>
        </w:objec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По табл. 1 принимаем резьбу М24х3, для которой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</w:rPr>
        <w:t xml:space="preserve"> = 22,051 мм;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 xml:space="preserve"> = 20,319 мм.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По формуле (9)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  <w:lang w:val="en-US"/>
        </w:rPr>
        <w:t>p</w:t>
      </w:r>
      <w:r w:rsidRPr="005218DF">
        <w:rPr>
          <w:sz w:val="24"/>
          <w:szCs w:val="24"/>
        </w:rPr>
        <w:t xml:space="preserve"> = (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 xml:space="preserve"> +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 xml:space="preserve">)/2 = (22,051 + 20,319)/2 = 21,185 мм &gt;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  <w:lang w:val="en-US"/>
        </w:rPr>
        <w:t>p</w:t>
      </w:r>
      <w:r w:rsidRPr="005218DF">
        <w:rPr>
          <w:sz w:val="24"/>
          <w:szCs w:val="24"/>
          <w:vertAlign w:val="superscript"/>
        </w:rPr>
        <w:t>/</w:t>
      </w:r>
      <w:r w:rsidRPr="005218DF">
        <w:rPr>
          <w:sz w:val="24"/>
          <w:szCs w:val="24"/>
        </w:rPr>
        <w:t xml:space="preserve"> = 20,3 мм.</w:t>
      </w:r>
    </w:p>
    <w:p w:rsidR="0015120E" w:rsidRPr="005218DF" w:rsidRDefault="0015120E" w:rsidP="0015120E">
      <w:pPr>
        <w:tabs>
          <w:tab w:val="right" w:pos="9781"/>
        </w:tabs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стяжки резьбы М24х3 (правая) и  М24х3 — LH (левая) пригодны.</w:t>
      </w:r>
      <w:r>
        <w:rPr>
          <w:sz w:val="24"/>
          <w:szCs w:val="24"/>
        </w:rPr>
        <w:tab/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Случай 2. Болтовое соединение нагружено с двигающей силой F. Чаще всего в таком соединении (рис. 26) болт ставят с зазором в отверстия деталей.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3E2A53E" wp14:editId="38EA1A62">
            <wp:extent cx="2809875" cy="2447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26 - Схема для расчета болтового соединения, нагруженного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сдвигающей силой F.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rPr>
          <w:sz w:val="24"/>
          <w:szCs w:val="24"/>
        </w:rPr>
      </w:pPr>
      <w:r w:rsidRPr="005218DF">
        <w:rPr>
          <w:sz w:val="24"/>
          <w:szCs w:val="24"/>
        </w:rPr>
        <w:t>При затяжке болта на стыке деталей возникают силы трения, которые препятствуют относительному их сдвигу. Внешняя сила F непосредственно на болт не передается.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Расчет болта проводят по силе затяжки 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>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28"/>
          <w:sz w:val="24"/>
          <w:szCs w:val="24"/>
        </w:rPr>
        <w:object w:dxaOrig="1040" w:dyaOrig="660">
          <v:shape id="_x0000_i1041" type="#_x0000_t75" style="width:51.7pt;height:33.15pt" o:ole="">
            <v:imagedata r:id="rId131" o:title=""/>
          </v:shape>
          <o:OLEObject Type="Embed" ProgID="Equation.3" ShapeID="_x0000_i1041" DrawAspect="Content" ObjectID="_1649498718" r:id="rId132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  (14)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где, К= 1,4...2 — коэффициент запаса по сдвигу деталей; </w:t>
      </w:r>
    </w:p>
    <w:p w:rsidR="0015120E" w:rsidRPr="005218DF" w:rsidRDefault="0015120E" w:rsidP="0015120E">
      <w:pPr>
        <w:ind w:left="1134" w:hanging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 xml:space="preserve"> — коэффициент трения, для стальных и чугунных поверхностей    f=0,15...0,20;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</w:t>
      </w:r>
      <w:r w:rsidRPr="005218DF">
        <w:rPr>
          <w:sz w:val="24"/>
          <w:szCs w:val="24"/>
          <w:lang w:val="en-US"/>
        </w:rPr>
        <w:t>i</w:t>
      </w:r>
      <w:r w:rsidRPr="005218DF">
        <w:rPr>
          <w:sz w:val="24"/>
          <w:szCs w:val="24"/>
        </w:rPr>
        <w:t xml:space="preserve"> — число стыков (на рис. 26 </w:t>
      </w:r>
      <w:r w:rsidRPr="005218DF">
        <w:rPr>
          <w:sz w:val="24"/>
          <w:szCs w:val="24"/>
          <w:lang w:val="en-US"/>
        </w:rPr>
        <w:t>i</w:t>
      </w:r>
      <w:r w:rsidRPr="005218DF">
        <w:rPr>
          <w:sz w:val="24"/>
          <w:szCs w:val="24"/>
        </w:rPr>
        <w:t xml:space="preserve"> = 2);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z — число болтов.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При затяжке болт работает на растяжение и скручивание, следовательно, 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>=1,3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  <w:vertAlign w:val="subscript"/>
        </w:rPr>
        <w:t>о</w:t>
      </w:r>
      <w:r w:rsidRPr="005218DF">
        <w:rPr>
          <w:sz w:val="24"/>
          <w:szCs w:val="24"/>
        </w:rPr>
        <w:t xml:space="preserve"> [см. формулу (6.11)].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Расчетный диаметр резьбы болта определяют по формуле (6.12). Допуска</w:t>
      </w:r>
      <w:r w:rsidRPr="005218DF">
        <w:rPr>
          <w:sz w:val="24"/>
          <w:szCs w:val="24"/>
        </w:rPr>
        <w:softHyphen/>
        <w:t>емое напряжение [σ]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подсчитывают так же, как в первом случае расчета.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В болтах, поставленных с зазором, сила затяжки F</w:t>
      </w:r>
      <w:r w:rsidRPr="005218DF">
        <w:rPr>
          <w:sz w:val="24"/>
          <w:szCs w:val="24"/>
          <w:vertAlign w:val="subscript"/>
        </w:rPr>
        <w:t>o</w:t>
      </w:r>
      <w:r w:rsidRPr="005218DF">
        <w:rPr>
          <w:sz w:val="24"/>
          <w:szCs w:val="24"/>
        </w:rPr>
        <w:t xml:space="preserve"> значительно больше сдвигаю</w:t>
      </w:r>
      <w:r w:rsidRPr="005218DF">
        <w:rPr>
          <w:sz w:val="24"/>
          <w:szCs w:val="24"/>
        </w:rPr>
        <w:softHyphen/>
        <w:t>щей силы F, что требует больших диа</w:t>
      </w:r>
      <w:r w:rsidRPr="005218DF">
        <w:rPr>
          <w:sz w:val="24"/>
          <w:szCs w:val="24"/>
        </w:rPr>
        <w:softHyphen/>
        <w:t xml:space="preserve">метров болтов или большого числа их. Так, при К=1,5, </w:t>
      </w:r>
      <w:r w:rsidRPr="005218DF">
        <w:rPr>
          <w:sz w:val="24"/>
          <w:szCs w:val="24"/>
          <w:lang w:val="en-US"/>
        </w:rPr>
        <w:t>i</w:t>
      </w:r>
      <w:r w:rsidRPr="005218DF">
        <w:rPr>
          <w:sz w:val="24"/>
          <w:szCs w:val="24"/>
        </w:rPr>
        <w:t xml:space="preserve">=1, 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 xml:space="preserve">=0,15 и </w:t>
      </w:r>
      <w:r w:rsidRPr="005218DF">
        <w:rPr>
          <w:sz w:val="24"/>
          <w:szCs w:val="24"/>
          <w:lang w:val="en-US"/>
        </w:rPr>
        <w:t>z</w:t>
      </w:r>
      <w:r w:rsidRPr="005218DF">
        <w:rPr>
          <w:sz w:val="24"/>
          <w:szCs w:val="24"/>
        </w:rPr>
        <w:t>=1 по формуле (6.14)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F</w:t>
      </w:r>
      <w:r w:rsidRPr="005218DF">
        <w:rPr>
          <w:sz w:val="24"/>
          <w:szCs w:val="24"/>
          <w:vertAlign w:val="subscript"/>
        </w:rPr>
        <w:t>o</w:t>
      </w:r>
      <w:r w:rsidRPr="005218DF">
        <w:rPr>
          <w:sz w:val="24"/>
          <w:szCs w:val="24"/>
        </w:rPr>
        <w:t>= 1,5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>/(1×0,15×1) = 10F.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уменьшения силы затяжки болта при нагружении соединения сдвигающей силой применяют различные замки, втул</w:t>
      </w:r>
      <w:r w:rsidRPr="005218DF">
        <w:rPr>
          <w:sz w:val="24"/>
          <w:szCs w:val="24"/>
        </w:rPr>
        <w:softHyphen/>
        <w:t>ки, штифты и др. (рис. 27). Роль болта в таких случаях сводится к обеспечению плотного соединения деталей.</w:t>
      </w:r>
    </w:p>
    <w:p w:rsidR="0015120E" w:rsidRPr="005218DF" w:rsidRDefault="0015120E" w:rsidP="0015120E">
      <w:pPr>
        <w:framePr w:h="5631" w:hSpace="10080" w:wrap="notBeside" w:vAnchor="text" w:hAnchor="page" w:x="3742" w:y="365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802F9CC" wp14:editId="7535B291">
            <wp:extent cx="2581275" cy="5410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27 - Устройства для разгрузки резьбовых деталей от сдвигающих сил.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Для уменьшения диаметров болтов применяют также болты для отверстий из-под развертки. Они могут быть (рис. 28) цилиндрическими (а) или конусными (б). Затяжка соединения гайкой предохра</w:t>
      </w:r>
      <w:r w:rsidRPr="005218DF">
        <w:rPr>
          <w:sz w:val="24"/>
          <w:szCs w:val="24"/>
        </w:rPr>
        <w:softHyphen/>
        <w:t>няет болт от выпадения, увеличивает не</w:t>
      </w:r>
      <w:r w:rsidRPr="005218DF">
        <w:rPr>
          <w:sz w:val="24"/>
          <w:szCs w:val="24"/>
        </w:rPr>
        <w:softHyphen/>
        <w:t>сущую способность соединения за счет трения на стыке. Работают такие болты на срез, как штифты. Диаметр стер</w:t>
      </w:r>
      <w:r w:rsidRPr="005218DF">
        <w:rPr>
          <w:sz w:val="24"/>
          <w:szCs w:val="24"/>
        </w:rPr>
        <w:softHyphen/>
        <w:t>жня болта d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 xml:space="preserve"> определяют из условия проч</w:t>
      </w:r>
      <w:r w:rsidRPr="005218DF">
        <w:rPr>
          <w:sz w:val="24"/>
          <w:szCs w:val="24"/>
        </w:rPr>
        <w:softHyphen/>
        <w:t>ности на срез: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1560" w:dyaOrig="780">
          <v:shape id="_x0000_i1042" type="#_x0000_t75" style="width:78pt;height:39.15pt" o:ole="">
            <v:imagedata r:id="rId134" o:title=""/>
          </v:shape>
          <o:OLEObject Type="Embed" ProgID="Equation.3" ShapeID="_x0000_i1042" DrawAspect="Content" ObjectID="_1649498719" r:id="rId135"/>
        </w:object>
      </w:r>
      <w:r w:rsidR="0015120E" w:rsidRPr="005218DF">
        <w:rPr>
          <w:sz w:val="24"/>
          <w:szCs w:val="24"/>
        </w:rPr>
        <w:t xml:space="preserve">                                                                                              (15)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где, i=1...2 — число плоскостей среза (на рис. 28, </w:t>
      </w:r>
      <w:r w:rsidRPr="005218DF">
        <w:rPr>
          <w:sz w:val="24"/>
          <w:szCs w:val="24"/>
          <w:lang w:val="en-US"/>
        </w:rPr>
        <w:t>i</w:t>
      </w:r>
      <w:r w:rsidRPr="005218DF">
        <w:rPr>
          <w:sz w:val="24"/>
          <w:szCs w:val="24"/>
        </w:rPr>
        <w:t>=1);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 </w:t>
      </w:r>
      <w:r w:rsidRPr="005218DF">
        <w:rPr>
          <w:sz w:val="24"/>
          <w:szCs w:val="24"/>
          <w:lang w:val="en-US"/>
        </w:rPr>
        <w:t>z</w:t>
      </w:r>
      <w:r w:rsidRPr="005218DF">
        <w:rPr>
          <w:sz w:val="24"/>
          <w:szCs w:val="24"/>
        </w:rPr>
        <w:t xml:space="preserve"> — число болтов;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     [τ]</w:t>
      </w:r>
      <w:r w:rsidRPr="005218DF">
        <w:rPr>
          <w:sz w:val="24"/>
          <w:szCs w:val="24"/>
          <w:vertAlign w:val="subscript"/>
        </w:rPr>
        <w:t>ср</w:t>
      </w:r>
      <w:r w:rsidRPr="005218DF">
        <w:rPr>
          <w:sz w:val="24"/>
          <w:szCs w:val="24"/>
        </w:rPr>
        <w:t xml:space="preserve"> — допускаемое напряжение на срез стерж</w:t>
      </w:r>
      <w:r w:rsidRPr="005218DF">
        <w:rPr>
          <w:sz w:val="24"/>
          <w:szCs w:val="24"/>
        </w:rPr>
        <w:softHyphen/>
        <w:t>ня болта: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[τ]</w:t>
      </w:r>
      <w:r w:rsidRPr="005218DF">
        <w:rPr>
          <w:sz w:val="24"/>
          <w:szCs w:val="24"/>
          <w:vertAlign w:val="subscript"/>
        </w:rPr>
        <w:t>ср</w:t>
      </w:r>
      <w:r w:rsidRPr="005218DF">
        <w:rPr>
          <w:sz w:val="24"/>
          <w:szCs w:val="24"/>
        </w:rPr>
        <w:t xml:space="preserve"> = (0,2...0,3)σ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>.</w:t>
      </w:r>
      <w:r w:rsidRPr="005218DF">
        <w:rPr>
          <w:sz w:val="24"/>
          <w:szCs w:val="24"/>
        </w:rPr>
        <w:tab/>
        <w:t xml:space="preserve">                                                                                     (16)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8104C01" wp14:editId="1440886D">
            <wp:extent cx="5038725" cy="1695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jc w:val="center"/>
        <w:rPr>
          <w:sz w:val="24"/>
          <w:szCs w:val="24"/>
        </w:rPr>
      </w:pPr>
    </w:p>
    <w:p w:rsidR="0015120E" w:rsidRPr="005218DF" w:rsidRDefault="0015120E" w:rsidP="0015120E">
      <w:pPr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28 - Схема для расчета болтов, поставленных без зазора в отверстия   из-под развертки.</w:t>
      </w:r>
    </w:p>
    <w:p w:rsidR="0015120E" w:rsidRPr="005218DF" w:rsidRDefault="0015120E" w:rsidP="0015120E">
      <w:pPr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Пример 6.3. Стальные  полосы  соединены  с помощью двух болтов, поставленных в отверстия с зазором, и нагруженных постоянной силой F=2,8 кН (см. рис. 26). Материал болтов – сталь марки 20, класс прочности 4.6. Затяжка неконтролируемая. Определить резьбу болтов.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Решение.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1. Для болтового соединения с неконтролируемой затяжкой по табл. 3 принимаем [s]</w:t>
      </w:r>
      <w:r w:rsidRPr="005218DF">
        <w:rPr>
          <w:sz w:val="24"/>
          <w:szCs w:val="24"/>
          <w:vertAlign w:val="subscript"/>
        </w:rPr>
        <w:t>T</w:t>
      </w:r>
      <w:r w:rsidRPr="005218DF">
        <w:rPr>
          <w:sz w:val="24"/>
          <w:szCs w:val="24"/>
        </w:rPr>
        <w:t xml:space="preserve"> = 3,5 в предположении, что номинальный диаметр резьбы находится и интервале 16...30 мм. По табл. 4 σ</w:t>
      </w:r>
      <w:r w:rsidRPr="005218DF">
        <w:rPr>
          <w:sz w:val="24"/>
          <w:szCs w:val="24"/>
          <w:vertAlign w:val="subscript"/>
        </w:rPr>
        <w:t>Т</w:t>
      </w:r>
      <w:r w:rsidRPr="005218DF">
        <w:rPr>
          <w:sz w:val="24"/>
          <w:szCs w:val="24"/>
        </w:rPr>
        <w:t xml:space="preserve"> = 240 Н/мм</w:t>
      </w:r>
      <w:r w:rsidRPr="005218DF">
        <w:rPr>
          <w:sz w:val="24"/>
          <w:szCs w:val="24"/>
          <w:vertAlign w:val="superscript"/>
        </w:rPr>
        <w:t>2</w:t>
      </w:r>
      <w:r w:rsidRPr="005218DF">
        <w:rPr>
          <w:sz w:val="24"/>
          <w:szCs w:val="24"/>
        </w:rPr>
        <w:t>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Допускаемое напряжение растяжения [формула (13)]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0"/>
          <w:sz w:val="24"/>
          <w:szCs w:val="24"/>
        </w:rPr>
        <w:object w:dxaOrig="3220" w:dyaOrig="700">
          <v:shape id="_x0000_i1043" type="#_x0000_t75" style="width:161.45pt;height:35.15pt" o:ole="">
            <v:imagedata r:id="rId137" o:title=""/>
          </v:shape>
          <o:OLEObject Type="Embed" ProgID="Equation.3" ShapeID="_x0000_i1043" DrawAspect="Content" ObjectID="_1649498720" r:id="rId138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2. Принимаем коэффициент запаса по сдвигу листов К=1,6 и коэффициент тренья </w:t>
      </w: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</w:rPr>
        <w:t xml:space="preserve">=0,16. Число стыков </w:t>
      </w:r>
      <w:r w:rsidRPr="005218DF">
        <w:rPr>
          <w:sz w:val="24"/>
          <w:szCs w:val="24"/>
          <w:lang w:val="en-US"/>
        </w:rPr>
        <w:t>i</w:t>
      </w:r>
      <w:r w:rsidRPr="005218DF">
        <w:rPr>
          <w:sz w:val="24"/>
          <w:szCs w:val="24"/>
        </w:rPr>
        <w:t>=2 (см. рис. 26).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Необходимая сила затяжки болта [формула (14)]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  <w:lang w:val="en-US"/>
        </w:rPr>
      </w:pPr>
      <w:r w:rsidRPr="005218DF">
        <w:rPr>
          <w:noProof/>
          <w:position w:val="-28"/>
          <w:sz w:val="24"/>
          <w:szCs w:val="24"/>
          <w:lang w:val="en-US"/>
        </w:rPr>
        <w:object w:dxaOrig="3019" w:dyaOrig="660">
          <v:shape id="_x0000_i1044" type="#_x0000_t75" style="width:150.85pt;height:33.15pt" o:ole="">
            <v:imagedata r:id="rId139" o:title=""/>
          </v:shape>
          <o:OLEObject Type="Embed" ProgID="Equation.3" ShapeID="_x0000_i1044" DrawAspect="Content" ObjectID="_1649498721" r:id="rId140"/>
        </w:object>
      </w:r>
    </w:p>
    <w:p w:rsidR="0015120E" w:rsidRPr="005218DF" w:rsidRDefault="0015120E" w:rsidP="0015120E">
      <w:pPr>
        <w:ind w:firstLine="567"/>
        <w:rPr>
          <w:sz w:val="24"/>
          <w:szCs w:val="24"/>
          <w:lang w:val="en-US"/>
        </w:rPr>
      </w:pPr>
      <w:r w:rsidRPr="005218DF">
        <w:rPr>
          <w:sz w:val="24"/>
          <w:szCs w:val="24"/>
        </w:rPr>
        <w:t>3.</w:t>
      </w:r>
      <w:r w:rsidRPr="005218DF">
        <w:rPr>
          <w:sz w:val="24"/>
          <w:szCs w:val="24"/>
          <w:lang w:val="en-US"/>
        </w:rPr>
        <w:t xml:space="preserve"> </w:t>
      </w:r>
      <w:r w:rsidRPr="005218DF">
        <w:rPr>
          <w:sz w:val="24"/>
          <w:szCs w:val="24"/>
        </w:rPr>
        <w:t>Расчетная сила [формула (11)]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  <w:lang w:val="en-US"/>
        </w:rPr>
      </w:pPr>
      <w:r w:rsidRPr="005218DF">
        <w:rPr>
          <w:noProof/>
          <w:position w:val="-14"/>
          <w:sz w:val="24"/>
          <w:szCs w:val="24"/>
          <w:lang w:val="en-US"/>
        </w:rPr>
        <w:object w:dxaOrig="2940" w:dyaOrig="380">
          <v:shape id="_x0000_i1045" type="#_x0000_t75" style="width:147.15pt;height:18.85pt" o:ole="">
            <v:imagedata r:id="rId141" o:title=""/>
          </v:shape>
          <o:OLEObject Type="Embed" ProgID="Equation.3" ShapeID="_x0000_i1045" DrawAspect="Content" ObjectID="_1649498722" r:id="rId142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4. Минимально допустимое значение расчетного диаметра резьбы [формула (12)]</w:t>
      </w:r>
    </w:p>
    <w:p w:rsidR="0015120E" w:rsidRPr="005218DF" w:rsidRDefault="001C3A86" w:rsidP="0015120E">
      <w:pPr>
        <w:ind w:firstLine="567"/>
        <w:jc w:val="center"/>
        <w:rPr>
          <w:sz w:val="24"/>
          <w:szCs w:val="24"/>
        </w:rPr>
      </w:pPr>
      <w:r w:rsidRPr="005218DF">
        <w:rPr>
          <w:noProof/>
          <w:position w:val="-34"/>
          <w:sz w:val="24"/>
          <w:szCs w:val="24"/>
        </w:rPr>
        <w:object w:dxaOrig="3820" w:dyaOrig="820">
          <v:shape id="_x0000_i1046" type="#_x0000_t75" style="width:191.15pt;height:41.15pt" o:ole="">
            <v:imagedata r:id="rId143" o:title=""/>
          </v:shape>
          <o:OLEObject Type="Embed" ProgID="Equation.3" ShapeID="_x0000_i1046" DrawAspect="Content" ObjectID="_1649498723" r:id="rId144"/>
        </w:objec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По табл. 6.1 принимаем резьбу М16х2 с шагом р=2 мм, для которой          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 xml:space="preserve">= 14,701 мм;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 xml:space="preserve">= 13,546 мм.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По формуле (9):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 xml:space="preserve">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р</w:t>
      </w:r>
      <w:r w:rsidRPr="005218DF">
        <w:rPr>
          <w:sz w:val="24"/>
          <w:szCs w:val="24"/>
        </w:rPr>
        <w:t xml:space="preserve"> = (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2</w:t>
      </w:r>
      <w:r w:rsidRPr="005218DF">
        <w:rPr>
          <w:sz w:val="24"/>
          <w:szCs w:val="24"/>
        </w:rPr>
        <w:t xml:space="preserve"> + 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</w:rPr>
        <w:t>3</w:t>
      </w:r>
      <w:r w:rsidRPr="005218DF">
        <w:rPr>
          <w:sz w:val="24"/>
          <w:szCs w:val="24"/>
        </w:rPr>
        <w:t>)/2 = (14,701 + 13,546)/2= 14,123 мм &gt;</w:t>
      </w:r>
      <w:r w:rsidRPr="005218DF">
        <w:rPr>
          <w:sz w:val="24"/>
          <w:szCs w:val="24"/>
          <w:lang w:val="en-US"/>
        </w:rPr>
        <w:t>d</w:t>
      </w:r>
      <w:r w:rsidRPr="005218DF">
        <w:rPr>
          <w:sz w:val="24"/>
          <w:szCs w:val="24"/>
          <w:vertAlign w:val="subscript"/>
          <w:lang w:val="en-US"/>
        </w:rPr>
        <w:t>p</w:t>
      </w:r>
      <w:r w:rsidRPr="005218DF">
        <w:rPr>
          <w:sz w:val="24"/>
          <w:szCs w:val="24"/>
          <w:vertAlign w:val="superscript"/>
        </w:rPr>
        <w:t>/</w:t>
      </w:r>
      <w:r w:rsidRPr="005218DF">
        <w:rPr>
          <w:sz w:val="24"/>
          <w:szCs w:val="24"/>
        </w:rPr>
        <w:t xml:space="preserve"> =13 мм.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Болт с резьбой М16×2 пригоден.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Случай 3. Болтовое соединение предварительно затянуто при сбор</w:t>
      </w:r>
      <w:r w:rsidRPr="005218DF">
        <w:rPr>
          <w:sz w:val="24"/>
          <w:szCs w:val="24"/>
        </w:rPr>
        <w:softHyphen/>
        <w:t>ке и нагружено внешней осевой растягивающей силой. Этот случай соединения часто встречается в машиностроении для крепежных кры</w:t>
      </w:r>
      <w:r w:rsidRPr="005218DF">
        <w:rPr>
          <w:sz w:val="24"/>
          <w:szCs w:val="24"/>
        </w:rPr>
        <w:softHyphen/>
        <w:t>шек цилиндров (рис. 29, а, б), находящихся после сборки под давле</w:t>
      </w:r>
      <w:r w:rsidRPr="005218DF">
        <w:rPr>
          <w:sz w:val="24"/>
          <w:szCs w:val="24"/>
        </w:rPr>
        <w:softHyphen/>
        <w:t>нием, головок блоков цилиндров ДВС, крышек подшипниковых узлов и т. п.</w:t>
      </w: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BE6AB5" wp14:editId="46106291">
            <wp:extent cx="37623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  <w:r w:rsidRPr="005218DF">
        <w:rPr>
          <w:sz w:val="24"/>
          <w:szCs w:val="24"/>
        </w:rPr>
        <w:t>Рисунок 29 - Схема для расчета болтового соединения: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а — болт затянут,  соединение  не нагружено;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б — болт затянут, соединение нагружено.</w:t>
      </w:r>
    </w:p>
    <w:p w:rsidR="0015120E" w:rsidRPr="005218DF" w:rsidRDefault="0015120E" w:rsidP="0015120E">
      <w:pPr>
        <w:ind w:firstLine="567"/>
        <w:rPr>
          <w:sz w:val="24"/>
          <w:szCs w:val="24"/>
        </w:rPr>
        <w:sectPr w:rsidR="0015120E" w:rsidRPr="005218DF" w:rsidSect="008C2C0B">
          <w:pgSz w:w="11909" w:h="16834"/>
          <w:pgMar w:top="1440" w:right="852" w:bottom="720" w:left="1276" w:header="720" w:footer="720" w:gutter="0"/>
          <w:cols w:space="60"/>
          <w:noEndnote/>
        </w:sectPr>
      </w:pPr>
    </w:p>
    <w:p w:rsidR="0015120E" w:rsidRPr="005218DF" w:rsidRDefault="0015120E" w:rsidP="0015120E">
      <w:pPr>
        <w:ind w:firstLine="567"/>
        <w:jc w:val="center"/>
        <w:rPr>
          <w:sz w:val="24"/>
          <w:szCs w:val="24"/>
        </w:rPr>
      </w:pP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Обозначим: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  <w:lang w:val="en-US"/>
        </w:rPr>
        <w:t>F</w:t>
      </w:r>
      <w:r w:rsidRPr="005218DF">
        <w:rPr>
          <w:sz w:val="24"/>
          <w:szCs w:val="24"/>
          <w:vertAlign w:val="subscript"/>
        </w:rPr>
        <w:t>0</w:t>
      </w:r>
      <w:r w:rsidRPr="005218DF">
        <w:rPr>
          <w:sz w:val="24"/>
          <w:szCs w:val="24"/>
        </w:rPr>
        <w:t xml:space="preserve"> —сила предварительной затяжки болта при сборке; </w:t>
      </w:r>
    </w:p>
    <w:p w:rsidR="0015120E" w:rsidRPr="005218DF" w:rsidRDefault="0015120E" w:rsidP="0015120E">
      <w:pPr>
        <w:ind w:firstLine="567"/>
        <w:rPr>
          <w:sz w:val="24"/>
          <w:szCs w:val="24"/>
        </w:rPr>
      </w:pPr>
      <w:r w:rsidRPr="005218DF">
        <w:rPr>
          <w:sz w:val="24"/>
          <w:szCs w:val="24"/>
        </w:rPr>
        <w:t>F— внешняя растягивающая сила, приходящаяся на один болт.</w:t>
      </w:r>
    </w:p>
    <w:p w:rsidR="0015120E" w:rsidRDefault="0015120E" w:rsidP="0015120E"/>
    <w:p w:rsidR="0015120E" w:rsidRPr="00F055BC" w:rsidRDefault="0015120E" w:rsidP="00D613F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</w:p>
    <w:p w:rsidR="00D613F3" w:rsidRPr="00F055BC" w:rsidRDefault="00D613F3" w:rsidP="00D613F3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613F3" w:rsidRPr="001C6D6D" w:rsidRDefault="00D613F3" w:rsidP="00D613F3">
      <w:pPr>
        <w:rPr>
          <w:rFonts w:ascii="Times New Roman" w:hAnsi="Times New Roman" w:cs="Times New Roman"/>
        </w:rPr>
      </w:pPr>
    </w:p>
    <w:p w:rsidR="00D013E0" w:rsidRDefault="00D013E0"/>
    <w:sectPr w:rsidR="00D013E0" w:rsidSect="009E10DB">
      <w:footerReference w:type="default" r:id="rId1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32" w:rsidRDefault="00983732" w:rsidP="008C3C0C">
      <w:pPr>
        <w:spacing w:after="0" w:line="240" w:lineRule="auto"/>
      </w:pPr>
      <w:r>
        <w:separator/>
      </w:r>
    </w:p>
  </w:endnote>
  <w:endnote w:type="continuationSeparator" w:id="0">
    <w:p w:rsidR="00983732" w:rsidRDefault="00983732" w:rsidP="008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197488"/>
      <w:docPartObj>
        <w:docPartGallery w:val="Page Numbers (Bottom of Page)"/>
        <w:docPartUnique/>
      </w:docPartObj>
    </w:sdtPr>
    <w:sdtEndPr/>
    <w:sdtContent>
      <w:p w:rsidR="008C2C0B" w:rsidRDefault="008C2C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A08">
          <w:rPr>
            <w:noProof/>
          </w:rPr>
          <w:t>43</w:t>
        </w:r>
        <w:r>
          <w:fldChar w:fldCharType="end"/>
        </w:r>
      </w:p>
    </w:sdtContent>
  </w:sdt>
  <w:p w:rsidR="008C2C0B" w:rsidRDefault="008C2C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32" w:rsidRDefault="00983732" w:rsidP="008C3C0C">
      <w:pPr>
        <w:spacing w:after="0" w:line="240" w:lineRule="auto"/>
      </w:pPr>
      <w:r>
        <w:separator/>
      </w:r>
    </w:p>
  </w:footnote>
  <w:footnote w:type="continuationSeparator" w:id="0">
    <w:p w:rsidR="00983732" w:rsidRDefault="00983732" w:rsidP="008C3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509"/>
    <w:rsid w:val="00022F57"/>
    <w:rsid w:val="00047BEB"/>
    <w:rsid w:val="000740F6"/>
    <w:rsid w:val="00086203"/>
    <w:rsid w:val="000928E1"/>
    <w:rsid w:val="000C437B"/>
    <w:rsid w:val="000D575D"/>
    <w:rsid w:val="00103B93"/>
    <w:rsid w:val="001156A9"/>
    <w:rsid w:val="00116A77"/>
    <w:rsid w:val="00130B44"/>
    <w:rsid w:val="0013612C"/>
    <w:rsid w:val="001455C1"/>
    <w:rsid w:val="0015120E"/>
    <w:rsid w:val="00167E77"/>
    <w:rsid w:val="00176CA2"/>
    <w:rsid w:val="001C3A86"/>
    <w:rsid w:val="001C631C"/>
    <w:rsid w:val="001D3D80"/>
    <w:rsid w:val="001D7AD7"/>
    <w:rsid w:val="001F1BE2"/>
    <w:rsid w:val="001F3B9E"/>
    <w:rsid w:val="002062A7"/>
    <w:rsid w:val="00207D63"/>
    <w:rsid w:val="002350C5"/>
    <w:rsid w:val="00241DB9"/>
    <w:rsid w:val="002540A9"/>
    <w:rsid w:val="002605B8"/>
    <w:rsid w:val="00271447"/>
    <w:rsid w:val="00280C0B"/>
    <w:rsid w:val="00284055"/>
    <w:rsid w:val="002846CD"/>
    <w:rsid w:val="00285247"/>
    <w:rsid w:val="002B55B9"/>
    <w:rsid w:val="002E399B"/>
    <w:rsid w:val="002E57E9"/>
    <w:rsid w:val="002F019A"/>
    <w:rsid w:val="002F4847"/>
    <w:rsid w:val="00306B14"/>
    <w:rsid w:val="0031565D"/>
    <w:rsid w:val="0032266E"/>
    <w:rsid w:val="00333781"/>
    <w:rsid w:val="003458FF"/>
    <w:rsid w:val="003675EF"/>
    <w:rsid w:val="00397EDA"/>
    <w:rsid w:val="003B52CA"/>
    <w:rsid w:val="003B6A29"/>
    <w:rsid w:val="003B74D6"/>
    <w:rsid w:val="003E31E3"/>
    <w:rsid w:val="00400F88"/>
    <w:rsid w:val="00407308"/>
    <w:rsid w:val="00416044"/>
    <w:rsid w:val="00417EE4"/>
    <w:rsid w:val="0044784F"/>
    <w:rsid w:val="0045459D"/>
    <w:rsid w:val="004579EF"/>
    <w:rsid w:val="00463D08"/>
    <w:rsid w:val="004740E1"/>
    <w:rsid w:val="004822D9"/>
    <w:rsid w:val="004954C4"/>
    <w:rsid w:val="004968DC"/>
    <w:rsid w:val="004D059A"/>
    <w:rsid w:val="004D11BC"/>
    <w:rsid w:val="004D16DE"/>
    <w:rsid w:val="004D6509"/>
    <w:rsid w:val="004F1EB6"/>
    <w:rsid w:val="00522927"/>
    <w:rsid w:val="00536588"/>
    <w:rsid w:val="00546670"/>
    <w:rsid w:val="005551CD"/>
    <w:rsid w:val="00570405"/>
    <w:rsid w:val="005C69CB"/>
    <w:rsid w:val="0060628C"/>
    <w:rsid w:val="0061309B"/>
    <w:rsid w:val="00623B4E"/>
    <w:rsid w:val="00645C89"/>
    <w:rsid w:val="0065060F"/>
    <w:rsid w:val="006D0B6B"/>
    <w:rsid w:val="006D5360"/>
    <w:rsid w:val="006E6E31"/>
    <w:rsid w:val="00700593"/>
    <w:rsid w:val="00700FF9"/>
    <w:rsid w:val="007060F7"/>
    <w:rsid w:val="00720E96"/>
    <w:rsid w:val="007210F6"/>
    <w:rsid w:val="00722FF7"/>
    <w:rsid w:val="007818A8"/>
    <w:rsid w:val="007839C3"/>
    <w:rsid w:val="007866DC"/>
    <w:rsid w:val="00790A5A"/>
    <w:rsid w:val="007D3215"/>
    <w:rsid w:val="007D69BA"/>
    <w:rsid w:val="007D7514"/>
    <w:rsid w:val="007E0B83"/>
    <w:rsid w:val="007E4FEB"/>
    <w:rsid w:val="007F2770"/>
    <w:rsid w:val="007F7943"/>
    <w:rsid w:val="0083551E"/>
    <w:rsid w:val="00843C73"/>
    <w:rsid w:val="00861069"/>
    <w:rsid w:val="008A1553"/>
    <w:rsid w:val="008C2C0B"/>
    <w:rsid w:val="008C3C0C"/>
    <w:rsid w:val="008D4D85"/>
    <w:rsid w:val="008E6006"/>
    <w:rsid w:val="008F1F77"/>
    <w:rsid w:val="00906EB3"/>
    <w:rsid w:val="00911300"/>
    <w:rsid w:val="00915069"/>
    <w:rsid w:val="009317EF"/>
    <w:rsid w:val="0093223E"/>
    <w:rsid w:val="009337BC"/>
    <w:rsid w:val="00966F59"/>
    <w:rsid w:val="00967901"/>
    <w:rsid w:val="00974A84"/>
    <w:rsid w:val="00983732"/>
    <w:rsid w:val="00987675"/>
    <w:rsid w:val="009C244A"/>
    <w:rsid w:val="009D27D2"/>
    <w:rsid w:val="009D71E5"/>
    <w:rsid w:val="009E10DB"/>
    <w:rsid w:val="009E6C60"/>
    <w:rsid w:val="00A02863"/>
    <w:rsid w:val="00A131C8"/>
    <w:rsid w:val="00A201C9"/>
    <w:rsid w:val="00A35B5C"/>
    <w:rsid w:val="00A51837"/>
    <w:rsid w:val="00AC22C8"/>
    <w:rsid w:val="00AE1005"/>
    <w:rsid w:val="00AF4872"/>
    <w:rsid w:val="00AF54D8"/>
    <w:rsid w:val="00B10656"/>
    <w:rsid w:val="00B10C54"/>
    <w:rsid w:val="00B50FEC"/>
    <w:rsid w:val="00B761FE"/>
    <w:rsid w:val="00BA1925"/>
    <w:rsid w:val="00BA5508"/>
    <w:rsid w:val="00BA7A13"/>
    <w:rsid w:val="00BB598B"/>
    <w:rsid w:val="00BD0FDA"/>
    <w:rsid w:val="00BD5F07"/>
    <w:rsid w:val="00BF0D83"/>
    <w:rsid w:val="00C22520"/>
    <w:rsid w:val="00C370D7"/>
    <w:rsid w:val="00C9284B"/>
    <w:rsid w:val="00CB567F"/>
    <w:rsid w:val="00CF1334"/>
    <w:rsid w:val="00D013E0"/>
    <w:rsid w:val="00D04D7A"/>
    <w:rsid w:val="00D613F3"/>
    <w:rsid w:val="00D759DD"/>
    <w:rsid w:val="00D871F7"/>
    <w:rsid w:val="00DB0BD5"/>
    <w:rsid w:val="00DB686D"/>
    <w:rsid w:val="00DD1A08"/>
    <w:rsid w:val="00DF5E00"/>
    <w:rsid w:val="00E34A3E"/>
    <w:rsid w:val="00E45143"/>
    <w:rsid w:val="00E96A33"/>
    <w:rsid w:val="00EB0B92"/>
    <w:rsid w:val="00ED4835"/>
    <w:rsid w:val="00F35438"/>
    <w:rsid w:val="00F3569C"/>
    <w:rsid w:val="00F42575"/>
    <w:rsid w:val="00F4614C"/>
    <w:rsid w:val="00F51630"/>
    <w:rsid w:val="00F84907"/>
    <w:rsid w:val="00F93116"/>
    <w:rsid w:val="00FB419D"/>
    <w:rsid w:val="00FB662E"/>
    <w:rsid w:val="00FF08EB"/>
    <w:rsid w:val="00FF268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4EDAAD71-6465-C544-AD6E-15C2D00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F3"/>
  </w:style>
  <w:style w:type="paragraph" w:styleId="3">
    <w:name w:val="heading 3"/>
    <w:basedOn w:val="a"/>
    <w:link w:val="30"/>
    <w:uiPriority w:val="9"/>
    <w:qFormat/>
    <w:rsid w:val="00D61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613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613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D613F3"/>
  </w:style>
  <w:style w:type="character" w:customStyle="1" w:styleId="a3">
    <w:name w:val="Верхний колонтитул Знак"/>
    <w:basedOn w:val="a0"/>
    <w:link w:val="a4"/>
    <w:uiPriority w:val="99"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D613F3"/>
  </w:style>
  <w:style w:type="character" w:customStyle="1" w:styleId="a5">
    <w:name w:val="Основной текст Знак"/>
    <w:basedOn w:val="a0"/>
    <w:link w:val="a6"/>
    <w:uiPriority w:val="99"/>
    <w:semiHidden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D613F3"/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613F3"/>
  </w:style>
  <w:style w:type="character" w:customStyle="1" w:styleId="22">
    <w:name w:val="Основной текст 2 Знак"/>
    <w:basedOn w:val="a0"/>
    <w:link w:val="23"/>
    <w:uiPriority w:val="99"/>
    <w:semiHidden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613F3"/>
  </w:style>
  <w:style w:type="character" w:customStyle="1" w:styleId="a9">
    <w:name w:val="Текст выноски Знак"/>
    <w:basedOn w:val="a0"/>
    <w:link w:val="aa"/>
    <w:uiPriority w:val="99"/>
    <w:semiHidden/>
    <w:rsid w:val="00D613F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61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C0C"/>
  </w:style>
  <w:style w:type="character" w:customStyle="1" w:styleId="grame">
    <w:name w:val="grame"/>
    <w:basedOn w:val="a0"/>
    <w:rsid w:val="00DD1A08"/>
  </w:style>
  <w:style w:type="character" w:customStyle="1" w:styleId="apple-converted-space">
    <w:name w:val="apple-converted-space"/>
    <w:basedOn w:val="a0"/>
    <w:rsid w:val="00DD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 /><Relationship Id="rId117" Type="http://schemas.openxmlformats.org/officeDocument/2006/relationships/oleObject" Target="embeddings/oleObject10.bin" /><Relationship Id="rId21" Type="http://schemas.openxmlformats.org/officeDocument/2006/relationships/image" Target="media/image16.jpeg" /><Relationship Id="rId42" Type="http://schemas.openxmlformats.org/officeDocument/2006/relationships/image" Target="media/image37.gif" /><Relationship Id="rId47" Type="http://schemas.openxmlformats.org/officeDocument/2006/relationships/image" Target="media/image42.jpeg" /><Relationship Id="rId63" Type="http://schemas.openxmlformats.org/officeDocument/2006/relationships/image" Target="media/image58.gif" /><Relationship Id="rId68" Type="http://schemas.openxmlformats.org/officeDocument/2006/relationships/image" Target="media/image63.gif" /><Relationship Id="rId84" Type="http://schemas.openxmlformats.org/officeDocument/2006/relationships/image" Target="media/image79.gif" /><Relationship Id="rId89" Type="http://schemas.openxmlformats.org/officeDocument/2006/relationships/image" Target="media/image84.gif" /><Relationship Id="rId112" Type="http://schemas.openxmlformats.org/officeDocument/2006/relationships/image" Target="media/image100.wmf" /><Relationship Id="rId133" Type="http://schemas.openxmlformats.org/officeDocument/2006/relationships/image" Target="media/image111.jpeg" /><Relationship Id="rId138" Type="http://schemas.openxmlformats.org/officeDocument/2006/relationships/oleObject" Target="embeddings/oleObject19.bin" /><Relationship Id="rId16" Type="http://schemas.openxmlformats.org/officeDocument/2006/relationships/image" Target="media/image11.jpeg" /><Relationship Id="rId107" Type="http://schemas.openxmlformats.org/officeDocument/2006/relationships/oleObject" Target="embeddings/oleObject5.bin" /><Relationship Id="rId11" Type="http://schemas.openxmlformats.org/officeDocument/2006/relationships/image" Target="media/image6.gif" /><Relationship Id="rId32" Type="http://schemas.openxmlformats.org/officeDocument/2006/relationships/image" Target="media/image27.jpeg" /><Relationship Id="rId37" Type="http://schemas.openxmlformats.org/officeDocument/2006/relationships/image" Target="media/image32.gif" /><Relationship Id="rId53" Type="http://schemas.openxmlformats.org/officeDocument/2006/relationships/image" Target="media/image48.gif" /><Relationship Id="rId58" Type="http://schemas.openxmlformats.org/officeDocument/2006/relationships/image" Target="media/image53.gif" /><Relationship Id="rId74" Type="http://schemas.openxmlformats.org/officeDocument/2006/relationships/image" Target="media/image69.gif" /><Relationship Id="rId79" Type="http://schemas.openxmlformats.org/officeDocument/2006/relationships/image" Target="media/image74.gif" /><Relationship Id="rId102" Type="http://schemas.openxmlformats.org/officeDocument/2006/relationships/image" Target="media/image94.jpeg" /><Relationship Id="rId123" Type="http://schemas.openxmlformats.org/officeDocument/2006/relationships/oleObject" Target="embeddings/oleObject13.bin" /><Relationship Id="rId128" Type="http://schemas.openxmlformats.org/officeDocument/2006/relationships/image" Target="media/image108.wmf" /><Relationship Id="rId144" Type="http://schemas.openxmlformats.org/officeDocument/2006/relationships/oleObject" Target="embeddings/oleObject22.bin" /><Relationship Id="rId5" Type="http://schemas.openxmlformats.org/officeDocument/2006/relationships/endnotes" Target="endnotes.xml" /><Relationship Id="rId90" Type="http://schemas.openxmlformats.org/officeDocument/2006/relationships/image" Target="media/image85.gif" /><Relationship Id="rId95" Type="http://schemas.openxmlformats.org/officeDocument/2006/relationships/image" Target="media/image90.gif" /><Relationship Id="rId22" Type="http://schemas.openxmlformats.org/officeDocument/2006/relationships/image" Target="media/image17.jpeg" /><Relationship Id="rId27" Type="http://schemas.openxmlformats.org/officeDocument/2006/relationships/image" Target="media/image22.jpeg" /><Relationship Id="rId43" Type="http://schemas.openxmlformats.org/officeDocument/2006/relationships/image" Target="media/image38.gif" /><Relationship Id="rId48" Type="http://schemas.openxmlformats.org/officeDocument/2006/relationships/image" Target="media/image43.gif" /><Relationship Id="rId64" Type="http://schemas.openxmlformats.org/officeDocument/2006/relationships/image" Target="media/image59.gif" /><Relationship Id="rId69" Type="http://schemas.openxmlformats.org/officeDocument/2006/relationships/image" Target="media/image64.gif" /><Relationship Id="rId113" Type="http://schemas.openxmlformats.org/officeDocument/2006/relationships/oleObject" Target="embeddings/oleObject8.bin" /><Relationship Id="rId118" Type="http://schemas.openxmlformats.org/officeDocument/2006/relationships/image" Target="media/image103.wmf" /><Relationship Id="rId134" Type="http://schemas.openxmlformats.org/officeDocument/2006/relationships/image" Target="media/image112.wmf" /><Relationship Id="rId139" Type="http://schemas.openxmlformats.org/officeDocument/2006/relationships/image" Target="media/image115.wmf" /><Relationship Id="rId80" Type="http://schemas.openxmlformats.org/officeDocument/2006/relationships/image" Target="media/image75.gif" /><Relationship Id="rId85" Type="http://schemas.openxmlformats.org/officeDocument/2006/relationships/image" Target="media/image80.gif" /><Relationship Id="rId3" Type="http://schemas.openxmlformats.org/officeDocument/2006/relationships/webSettings" Target="webSettings.xml" /><Relationship Id="rId12" Type="http://schemas.openxmlformats.org/officeDocument/2006/relationships/image" Target="media/image7.gif" /><Relationship Id="rId17" Type="http://schemas.openxmlformats.org/officeDocument/2006/relationships/image" Target="media/image12.jpeg" /><Relationship Id="rId25" Type="http://schemas.openxmlformats.org/officeDocument/2006/relationships/image" Target="media/image20.jpeg" /><Relationship Id="rId33" Type="http://schemas.openxmlformats.org/officeDocument/2006/relationships/image" Target="media/image28.jpeg" /><Relationship Id="rId38" Type="http://schemas.openxmlformats.org/officeDocument/2006/relationships/image" Target="media/image33.gif" /><Relationship Id="rId46" Type="http://schemas.openxmlformats.org/officeDocument/2006/relationships/image" Target="media/image41.gif" /><Relationship Id="rId59" Type="http://schemas.openxmlformats.org/officeDocument/2006/relationships/image" Target="media/image54.jpeg" /><Relationship Id="rId67" Type="http://schemas.openxmlformats.org/officeDocument/2006/relationships/image" Target="media/image62.gif" /><Relationship Id="rId103" Type="http://schemas.openxmlformats.org/officeDocument/2006/relationships/image" Target="media/image95.jpeg" /><Relationship Id="rId108" Type="http://schemas.openxmlformats.org/officeDocument/2006/relationships/image" Target="media/image98.wmf" /><Relationship Id="rId116" Type="http://schemas.openxmlformats.org/officeDocument/2006/relationships/image" Target="media/image102.wmf" /><Relationship Id="rId124" Type="http://schemas.openxmlformats.org/officeDocument/2006/relationships/image" Target="media/image106.wmf" /><Relationship Id="rId129" Type="http://schemas.openxmlformats.org/officeDocument/2006/relationships/oleObject" Target="embeddings/oleObject16.bin" /><Relationship Id="rId137" Type="http://schemas.openxmlformats.org/officeDocument/2006/relationships/image" Target="media/image114.wmf" /><Relationship Id="rId20" Type="http://schemas.openxmlformats.org/officeDocument/2006/relationships/image" Target="media/image15.jpeg" /><Relationship Id="rId41" Type="http://schemas.openxmlformats.org/officeDocument/2006/relationships/image" Target="media/image36.gif" /><Relationship Id="rId54" Type="http://schemas.openxmlformats.org/officeDocument/2006/relationships/image" Target="media/image49.gif" /><Relationship Id="rId62" Type="http://schemas.openxmlformats.org/officeDocument/2006/relationships/image" Target="media/image57.gif" /><Relationship Id="rId70" Type="http://schemas.openxmlformats.org/officeDocument/2006/relationships/image" Target="media/image65.gif" /><Relationship Id="rId75" Type="http://schemas.openxmlformats.org/officeDocument/2006/relationships/image" Target="media/image70.gif" /><Relationship Id="rId83" Type="http://schemas.openxmlformats.org/officeDocument/2006/relationships/image" Target="media/image78.gif" /><Relationship Id="rId88" Type="http://schemas.openxmlformats.org/officeDocument/2006/relationships/image" Target="media/image83.gif" /><Relationship Id="rId91" Type="http://schemas.openxmlformats.org/officeDocument/2006/relationships/image" Target="media/image86.gif" /><Relationship Id="rId96" Type="http://schemas.openxmlformats.org/officeDocument/2006/relationships/image" Target="media/image91.wmf" /><Relationship Id="rId111" Type="http://schemas.openxmlformats.org/officeDocument/2006/relationships/oleObject" Target="embeddings/oleObject7.bin" /><Relationship Id="rId132" Type="http://schemas.openxmlformats.org/officeDocument/2006/relationships/oleObject" Target="embeddings/oleObject17.bin" /><Relationship Id="rId140" Type="http://schemas.openxmlformats.org/officeDocument/2006/relationships/oleObject" Target="embeddings/oleObject20.bin" /><Relationship Id="rId145" Type="http://schemas.openxmlformats.org/officeDocument/2006/relationships/image" Target="media/image118.jpeg" /><Relationship Id="rId1" Type="http://schemas.openxmlformats.org/officeDocument/2006/relationships/styles" Target="styles.xml" /><Relationship Id="rId6" Type="http://schemas.openxmlformats.org/officeDocument/2006/relationships/image" Target="media/image1.gif" /><Relationship Id="rId15" Type="http://schemas.openxmlformats.org/officeDocument/2006/relationships/image" Target="media/image10.gif" /><Relationship Id="rId23" Type="http://schemas.openxmlformats.org/officeDocument/2006/relationships/image" Target="media/image18.jpeg" /><Relationship Id="rId28" Type="http://schemas.openxmlformats.org/officeDocument/2006/relationships/image" Target="media/image23.jpeg" /><Relationship Id="rId36" Type="http://schemas.openxmlformats.org/officeDocument/2006/relationships/image" Target="media/image31.gif" /><Relationship Id="rId49" Type="http://schemas.openxmlformats.org/officeDocument/2006/relationships/image" Target="media/image44.gif" /><Relationship Id="rId57" Type="http://schemas.openxmlformats.org/officeDocument/2006/relationships/image" Target="media/image52.gif" /><Relationship Id="rId106" Type="http://schemas.openxmlformats.org/officeDocument/2006/relationships/image" Target="media/image97.wmf" /><Relationship Id="rId114" Type="http://schemas.openxmlformats.org/officeDocument/2006/relationships/image" Target="media/image101.wmf" /><Relationship Id="rId119" Type="http://schemas.openxmlformats.org/officeDocument/2006/relationships/oleObject" Target="embeddings/oleObject11.bin" /><Relationship Id="rId127" Type="http://schemas.openxmlformats.org/officeDocument/2006/relationships/oleObject" Target="embeddings/oleObject15.bin" /><Relationship Id="rId10" Type="http://schemas.openxmlformats.org/officeDocument/2006/relationships/image" Target="media/image5.gif" /><Relationship Id="rId31" Type="http://schemas.openxmlformats.org/officeDocument/2006/relationships/image" Target="media/image26.jpeg" /><Relationship Id="rId44" Type="http://schemas.openxmlformats.org/officeDocument/2006/relationships/image" Target="media/image39.gif" /><Relationship Id="rId52" Type="http://schemas.openxmlformats.org/officeDocument/2006/relationships/image" Target="media/image47.gif" /><Relationship Id="rId60" Type="http://schemas.openxmlformats.org/officeDocument/2006/relationships/image" Target="media/image55.jpeg" /><Relationship Id="rId65" Type="http://schemas.openxmlformats.org/officeDocument/2006/relationships/image" Target="media/image60.gif" /><Relationship Id="rId73" Type="http://schemas.openxmlformats.org/officeDocument/2006/relationships/image" Target="media/image68.gif" /><Relationship Id="rId78" Type="http://schemas.openxmlformats.org/officeDocument/2006/relationships/image" Target="media/image73.gif" /><Relationship Id="rId81" Type="http://schemas.openxmlformats.org/officeDocument/2006/relationships/image" Target="media/image76.gif" /><Relationship Id="rId86" Type="http://schemas.openxmlformats.org/officeDocument/2006/relationships/image" Target="media/image81.gif" /><Relationship Id="rId94" Type="http://schemas.openxmlformats.org/officeDocument/2006/relationships/image" Target="media/image89.gif" /><Relationship Id="rId99" Type="http://schemas.openxmlformats.org/officeDocument/2006/relationships/oleObject" Target="embeddings/oleObject2.bin" /><Relationship Id="rId101" Type="http://schemas.openxmlformats.org/officeDocument/2006/relationships/oleObject" Target="embeddings/oleObject3.bin" /><Relationship Id="rId122" Type="http://schemas.openxmlformats.org/officeDocument/2006/relationships/image" Target="media/image105.wmf" /><Relationship Id="rId130" Type="http://schemas.openxmlformats.org/officeDocument/2006/relationships/image" Target="media/image109.jpeg" /><Relationship Id="rId135" Type="http://schemas.openxmlformats.org/officeDocument/2006/relationships/oleObject" Target="embeddings/oleObject18.bin" /><Relationship Id="rId143" Type="http://schemas.openxmlformats.org/officeDocument/2006/relationships/image" Target="media/image117.wmf" /><Relationship Id="rId148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image" Target="media/image4.gif" /><Relationship Id="rId13" Type="http://schemas.openxmlformats.org/officeDocument/2006/relationships/image" Target="media/image8.gif" /><Relationship Id="rId18" Type="http://schemas.openxmlformats.org/officeDocument/2006/relationships/image" Target="media/image13.jpeg" /><Relationship Id="rId39" Type="http://schemas.openxmlformats.org/officeDocument/2006/relationships/image" Target="media/image34.gif" /><Relationship Id="rId109" Type="http://schemas.openxmlformats.org/officeDocument/2006/relationships/oleObject" Target="embeddings/oleObject6.bin" /><Relationship Id="rId34" Type="http://schemas.openxmlformats.org/officeDocument/2006/relationships/image" Target="media/image29.jpeg" /><Relationship Id="rId50" Type="http://schemas.openxmlformats.org/officeDocument/2006/relationships/image" Target="media/image45.gif" /><Relationship Id="rId55" Type="http://schemas.openxmlformats.org/officeDocument/2006/relationships/image" Target="media/image50.gif" /><Relationship Id="rId76" Type="http://schemas.openxmlformats.org/officeDocument/2006/relationships/image" Target="media/image71.gif" /><Relationship Id="rId97" Type="http://schemas.openxmlformats.org/officeDocument/2006/relationships/oleObject" Target="embeddings/oleObject1.bin" /><Relationship Id="rId104" Type="http://schemas.openxmlformats.org/officeDocument/2006/relationships/image" Target="media/image96.wmf" /><Relationship Id="rId120" Type="http://schemas.openxmlformats.org/officeDocument/2006/relationships/image" Target="media/image104.wmf" /><Relationship Id="rId125" Type="http://schemas.openxmlformats.org/officeDocument/2006/relationships/oleObject" Target="embeddings/oleObject14.bin" /><Relationship Id="rId141" Type="http://schemas.openxmlformats.org/officeDocument/2006/relationships/image" Target="media/image116.wmf" /><Relationship Id="rId146" Type="http://schemas.openxmlformats.org/officeDocument/2006/relationships/footer" Target="footer1.xml" /><Relationship Id="rId7" Type="http://schemas.openxmlformats.org/officeDocument/2006/relationships/image" Target="media/image2.gif" /><Relationship Id="rId71" Type="http://schemas.openxmlformats.org/officeDocument/2006/relationships/image" Target="media/image66.gif" /><Relationship Id="rId92" Type="http://schemas.openxmlformats.org/officeDocument/2006/relationships/image" Target="media/image87.gif" /><Relationship Id="rId2" Type="http://schemas.openxmlformats.org/officeDocument/2006/relationships/settings" Target="settings.xml" /><Relationship Id="rId29" Type="http://schemas.openxmlformats.org/officeDocument/2006/relationships/image" Target="media/image24.jpeg" /><Relationship Id="rId24" Type="http://schemas.openxmlformats.org/officeDocument/2006/relationships/image" Target="media/image19.jpeg" /><Relationship Id="rId40" Type="http://schemas.openxmlformats.org/officeDocument/2006/relationships/image" Target="media/image35.gif" /><Relationship Id="rId45" Type="http://schemas.openxmlformats.org/officeDocument/2006/relationships/image" Target="media/image40.gif" /><Relationship Id="rId66" Type="http://schemas.openxmlformats.org/officeDocument/2006/relationships/image" Target="media/image61.gif" /><Relationship Id="rId87" Type="http://schemas.openxmlformats.org/officeDocument/2006/relationships/image" Target="media/image82.gif" /><Relationship Id="rId110" Type="http://schemas.openxmlformats.org/officeDocument/2006/relationships/image" Target="media/image99.wmf" /><Relationship Id="rId115" Type="http://schemas.openxmlformats.org/officeDocument/2006/relationships/oleObject" Target="embeddings/oleObject9.bin" /><Relationship Id="rId131" Type="http://schemas.openxmlformats.org/officeDocument/2006/relationships/image" Target="media/image110.wmf" /><Relationship Id="rId136" Type="http://schemas.openxmlformats.org/officeDocument/2006/relationships/image" Target="media/image113.jpeg" /><Relationship Id="rId61" Type="http://schemas.openxmlformats.org/officeDocument/2006/relationships/image" Target="media/image56.gif" /><Relationship Id="rId82" Type="http://schemas.openxmlformats.org/officeDocument/2006/relationships/image" Target="media/image77.gif" /><Relationship Id="rId19" Type="http://schemas.openxmlformats.org/officeDocument/2006/relationships/image" Target="media/image14.jpeg" /><Relationship Id="rId14" Type="http://schemas.openxmlformats.org/officeDocument/2006/relationships/image" Target="media/image9.gif" /><Relationship Id="rId30" Type="http://schemas.openxmlformats.org/officeDocument/2006/relationships/image" Target="media/image25.jpeg" /><Relationship Id="rId35" Type="http://schemas.openxmlformats.org/officeDocument/2006/relationships/image" Target="media/image30.gif" /><Relationship Id="rId56" Type="http://schemas.openxmlformats.org/officeDocument/2006/relationships/image" Target="media/image51.gif" /><Relationship Id="rId77" Type="http://schemas.openxmlformats.org/officeDocument/2006/relationships/image" Target="media/image72.gif" /><Relationship Id="rId100" Type="http://schemas.openxmlformats.org/officeDocument/2006/relationships/image" Target="media/image93.wmf" /><Relationship Id="rId105" Type="http://schemas.openxmlformats.org/officeDocument/2006/relationships/oleObject" Target="embeddings/oleObject4.bin" /><Relationship Id="rId126" Type="http://schemas.openxmlformats.org/officeDocument/2006/relationships/image" Target="media/image107.wmf" /><Relationship Id="rId147" Type="http://schemas.openxmlformats.org/officeDocument/2006/relationships/fontTable" Target="fontTable.xml" /><Relationship Id="rId8" Type="http://schemas.openxmlformats.org/officeDocument/2006/relationships/image" Target="media/image3.gif" /><Relationship Id="rId51" Type="http://schemas.openxmlformats.org/officeDocument/2006/relationships/image" Target="media/image46.gif" /><Relationship Id="rId72" Type="http://schemas.openxmlformats.org/officeDocument/2006/relationships/image" Target="media/image67.gif" /><Relationship Id="rId93" Type="http://schemas.openxmlformats.org/officeDocument/2006/relationships/image" Target="media/image88.gif" /><Relationship Id="rId98" Type="http://schemas.openxmlformats.org/officeDocument/2006/relationships/image" Target="media/image92.wmf" /><Relationship Id="rId121" Type="http://schemas.openxmlformats.org/officeDocument/2006/relationships/oleObject" Target="embeddings/oleObject12.bin" /><Relationship Id="rId142" Type="http://schemas.openxmlformats.org/officeDocument/2006/relationships/oleObject" Target="embeddings/oleObject21.bin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5929</Words>
  <Characters>33798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2020-04-27T07:18:00Z</dcterms:created>
  <dcterms:modified xsi:type="dcterms:W3CDTF">2020-04-27T07:18:00Z</dcterms:modified>
</cp:coreProperties>
</file>