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E4" w:rsidRPr="00A30F34" w:rsidRDefault="004653E4" w:rsidP="004653E4">
      <w:pPr>
        <w:pStyle w:val="3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A30F34">
        <w:rPr>
          <w:rFonts w:ascii="Times New Roman" w:hAnsi="Times New Roman" w:cs="Times New Roman"/>
          <w:b w:val="0"/>
          <w:iCs/>
          <w:sz w:val="28"/>
          <w:szCs w:val="28"/>
        </w:rPr>
        <w:t>Задача 5</w:t>
      </w:r>
    </w:p>
    <w:p w:rsidR="004653E4" w:rsidRPr="00A30F34" w:rsidRDefault="004653E4" w:rsidP="004653E4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A30F34">
        <w:rPr>
          <w:rFonts w:ascii="Times New Roman" w:hAnsi="Times New Roman"/>
          <w:iCs/>
          <w:sz w:val="28"/>
          <w:szCs w:val="28"/>
        </w:rPr>
        <w:t xml:space="preserve">Температура поверхности Солнца </w:t>
      </w:r>
      <w:r w:rsidRPr="004441E0">
        <w:rPr>
          <w:rFonts w:ascii="Times New Roman" w:hAnsi="Times New Roman"/>
          <w:i/>
          <w:sz w:val="28"/>
          <w:szCs w:val="28"/>
        </w:rPr>
        <w:t>Т</w:t>
      </w:r>
      <w:proofErr w:type="gramStart"/>
      <w:r w:rsidRPr="004441E0">
        <w:rPr>
          <w:rFonts w:ascii="Times New Roman" w:hAnsi="Times New Roman"/>
          <w:i/>
          <w:sz w:val="28"/>
          <w:szCs w:val="28"/>
          <w:vertAlign w:val="subscript"/>
        </w:rPr>
        <w:t>0</w:t>
      </w:r>
      <w:proofErr w:type="gramEnd"/>
      <w:r w:rsidRPr="00A30F34">
        <w:rPr>
          <w:rFonts w:ascii="Times New Roman" w:hAnsi="Times New Roman"/>
          <w:iCs/>
          <w:sz w:val="28"/>
          <w:szCs w:val="28"/>
        </w:rPr>
        <w:t>=5500</w:t>
      </w:r>
      <w:r>
        <w:rPr>
          <w:rFonts w:ascii="Times New Roman" w:hAnsi="Times New Roman"/>
          <w:iCs/>
          <w:sz w:val="28"/>
          <w:szCs w:val="28"/>
          <w:vertAlign w:val="superscript"/>
        </w:rPr>
        <w:t xml:space="preserve"> </w:t>
      </w:r>
      <w:r w:rsidRPr="004441E0">
        <w:rPr>
          <w:rFonts w:ascii="Times New Roman" w:hAnsi="Times New Roman"/>
          <w:i/>
          <w:sz w:val="28"/>
          <w:szCs w:val="28"/>
        </w:rPr>
        <w:t>К</w:t>
      </w:r>
      <w:r w:rsidRPr="00A30F34">
        <w:rPr>
          <w:rFonts w:ascii="Times New Roman" w:hAnsi="Times New Roman"/>
          <w:iCs/>
          <w:sz w:val="28"/>
          <w:szCs w:val="28"/>
        </w:rPr>
        <w:t>. Считая, что поглощающая спосо</w:t>
      </w:r>
      <w:r w:rsidRPr="00A30F34">
        <w:rPr>
          <w:rFonts w:ascii="Times New Roman" w:hAnsi="Times New Roman"/>
          <w:iCs/>
          <w:sz w:val="28"/>
          <w:szCs w:val="28"/>
        </w:rPr>
        <w:t>б</w:t>
      </w:r>
      <w:r w:rsidRPr="00A30F34">
        <w:rPr>
          <w:rFonts w:ascii="Times New Roman" w:hAnsi="Times New Roman"/>
          <w:iCs/>
          <w:sz w:val="28"/>
          <w:szCs w:val="28"/>
        </w:rPr>
        <w:t>ность Солнца и Земли равна единице и что Земля находится в состоянии теплового равн</w:t>
      </w:r>
      <w:r w:rsidRPr="00A30F34">
        <w:rPr>
          <w:rFonts w:ascii="Times New Roman" w:hAnsi="Times New Roman"/>
          <w:iCs/>
          <w:sz w:val="28"/>
          <w:szCs w:val="28"/>
        </w:rPr>
        <w:t>о</w:t>
      </w:r>
      <w:r w:rsidRPr="00A30F34">
        <w:rPr>
          <w:rFonts w:ascii="Times New Roman" w:hAnsi="Times New Roman"/>
          <w:iCs/>
          <w:sz w:val="28"/>
          <w:szCs w:val="28"/>
        </w:rPr>
        <w:t xml:space="preserve">весия, оценить ее температуру </w:t>
      </w:r>
      <w:r>
        <w:rPr>
          <w:rFonts w:ascii="Times New Roman" w:hAnsi="Times New Roman"/>
          <w:iCs/>
          <w:sz w:val="28"/>
          <w:szCs w:val="28"/>
        </w:rPr>
        <w:t>(рисунок</w:t>
      </w:r>
      <w:r w:rsidRPr="00A30F34">
        <w:rPr>
          <w:rFonts w:ascii="Times New Roman" w:hAnsi="Times New Roman"/>
          <w:iCs/>
          <w:sz w:val="28"/>
          <w:szCs w:val="28"/>
        </w:rPr>
        <w:t>).</w:t>
      </w:r>
    </w:p>
    <w:p w:rsidR="00DE7255" w:rsidRDefault="004653E4" w:rsidP="00D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margin-left:37.35pt;margin-top:-53.95pt;width:151.2pt;height:2in;z-index:251658240" coordorigin="1872,8352" coordsize="3024,2880">
            <v:group id="_x0000_s1027" style="position:absolute;left:1872;top:8352;width:3024;height:2160" coordorigin="2592,9149" coordsize="3024,2160">
              <v:oval id="_x0000_s1028" style="position:absolute;left:3600;top:9868;width:864;height:864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29" type="#_x0000_t19" style="position:absolute;left:3744;top:9149;width:1381;height:2160" coordsize="27330,43200" adj="-6906423,6902145,5730" path="wr-15870,,27330,43200,,774,24,42433nfewr-15870,,27330,43200,,774,24,42433l5730,21600nsxe">
                <v:path o:connectlocs="0,774;24,42433;5730,21600"/>
              </v:shape>
              <v:oval id="_x0000_s1030" style="position:absolute;left:4896;top:10156;width:432;height:432"/>
              <v:line id="_x0000_s1031" style="position:absolute;flip:y" from="3168,9868" to="3168,10300">
                <v:stroke startarrow="block" endarrow="block"/>
              </v:line>
              <v:line id="_x0000_s1032" style="position:absolute" from="3024,9868" to="4032,9868"/>
              <v:line id="_x0000_s1033" style="position:absolute" from="3024,10300" to="4032,1030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592;top:9868;width:567;height:444" filled="f" stroked="f">
                <v:textbox style="mso-next-textbox:#_x0000_s1034">
                  <w:txbxContent>
                    <w:p w:rsidR="004653E4" w:rsidRDefault="004653E4" w:rsidP="004653E4">
                      <w:r>
                        <w:rPr>
                          <w:position w:val="-10"/>
                        </w:rPr>
                        <w:object w:dxaOrig="279" w:dyaOrig="30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13.75pt;height:14.85pt" o:ole="" fillcolor="window">
                            <v:imagedata r:id="rId4" o:title=""/>
                          </v:shape>
                          <o:OLEObject Type="Embed" ProgID="Equation.3" ShapeID="_x0000_i1025" DrawAspect="Content" ObjectID="_1649618614" r:id="rId5"/>
                        </w:object>
                      </w:r>
                    </w:p>
                  </w:txbxContent>
                </v:textbox>
              </v:shape>
              <v:line id="_x0000_s1035" style="position:absolute;flip:y" from="4032,9580" to="4896,10300">
                <v:stroke endarrow="block"/>
              </v:line>
              <v:shape id="_x0000_s1036" type="#_x0000_t202" style="position:absolute;left:4176;top:9580;width:427;height:404" filled="f" stroked="f">
                <v:textbox style="mso-next-textbox:#_x0000_s1036">
                  <w:txbxContent>
                    <w:p w:rsidR="004653E4" w:rsidRDefault="004653E4" w:rsidP="004653E4">
                      <w:r>
                        <w:rPr>
                          <w:position w:val="-6"/>
                        </w:rPr>
                        <w:object w:dxaOrig="139" w:dyaOrig="260">
                          <v:shape id="_x0000_i1026" type="#_x0000_t75" style="width:7.15pt;height:13.2pt" o:ole="" fillcolor="window">
                            <v:imagedata r:id="rId6" o:title=""/>
                          </v:shape>
                          <o:OLEObject Type="Embed" ProgID="Equation.3" ShapeID="_x0000_i1026" DrawAspect="Content" ObjectID="_1649618613" r:id="rId7"/>
                        </w:object>
                      </w:r>
                    </w:p>
                  </w:txbxContent>
                </v:textbox>
              </v:shape>
              <v:line id="_x0000_s1037" style="position:absolute;flip:y" from="5040,10300" to="5328,10444">
                <v:stroke endarrow="block"/>
              </v:line>
              <v:shape id="_x0000_s1038" type="#_x0000_t202" style="position:absolute;left:5049;top:10432;width:567;height:444" filled="f" stroked="f">
                <v:textbox style="mso-next-textbox:#_x0000_s1038">
                  <w:txbxContent>
                    <w:p w:rsidR="004653E4" w:rsidRDefault="004653E4" w:rsidP="004653E4">
                      <w:r>
                        <w:rPr>
                          <w:position w:val="-10"/>
                        </w:rPr>
                        <w:object w:dxaOrig="279" w:dyaOrig="300">
                          <v:shape id="_x0000_i1027" type="#_x0000_t75" style="width:13.75pt;height:14.85pt" o:ole="" fillcolor="window">
                            <v:imagedata r:id="rId8" o:title=""/>
                          </v:shape>
                          <o:OLEObject Type="Embed" ProgID="Equation.3" ShapeID="_x0000_i1027" DrawAspect="Content" ObjectID="_1649618612" r:id="rId9"/>
                        </w:object>
                      </w:r>
                    </w:p>
                  </w:txbxContent>
                </v:textbox>
              </v:shape>
            </v:group>
            <v:shape id="_x0000_s1039" type="#_x0000_t202" style="position:absolute;left:2736;top:10656;width:1152;height:576" filled="f" stroked="f">
              <v:textbox style="mso-next-textbox:#_x0000_s1039">
                <w:txbxContent>
                  <w:p w:rsidR="004653E4" w:rsidRDefault="004653E4" w:rsidP="004653E4"/>
                </w:txbxContent>
              </v:textbox>
            </v:shape>
            <w10:wrap type="square" side="right"/>
          </v:group>
        </w:pict>
      </w:r>
    </w:p>
    <w:p w:rsidR="00355749" w:rsidRDefault="00355749"/>
    <w:sectPr w:rsidR="00355749" w:rsidSect="0035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E7255"/>
    <w:rsid w:val="00355749"/>
    <w:rsid w:val="004653E4"/>
    <w:rsid w:val="00D95F19"/>
    <w:rsid w:val="00DE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53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2020-04-28T19:31:00Z</dcterms:created>
  <dcterms:modified xsi:type="dcterms:W3CDTF">2020-04-28T19:31:00Z</dcterms:modified>
</cp:coreProperties>
</file>