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34" w:rsidRPr="006B7677" w:rsidRDefault="00A17334" w:rsidP="00A17334">
      <w:r w:rsidRPr="006B7677">
        <w:rPr>
          <w:b/>
        </w:rPr>
        <w:t>4.4.</w:t>
      </w:r>
      <w:r>
        <w:t xml:space="preserve"> Колесо, имеющее форму сплошного диска, раскручивается силой 10 Н, направленной по касательной. Радиус колеса 20 см, его масса 20 кг. Найти угловое ускорение колеса и время разгона до угловой скорости, соответствующей 15 оборотам в секунду.</w:t>
      </w:r>
    </w:p>
    <w:p w:rsidR="00980BA3" w:rsidRDefault="00980BA3"/>
    <w:sectPr w:rsidR="00980BA3" w:rsidSect="0098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17334"/>
    <w:rsid w:val="00980BA3"/>
    <w:rsid w:val="00A1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2020-05-08T20:47:00Z</dcterms:created>
  <dcterms:modified xsi:type="dcterms:W3CDTF">2020-05-08T20:48:00Z</dcterms:modified>
</cp:coreProperties>
</file>