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B56" w:rsidRPr="0018779B" w:rsidRDefault="00665B56" w:rsidP="00665B56">
      <w:r>
        <w:t xml:space="preserve">Определить среднюю </w:t>
      </w:r>
      <w:proofErr w:type="spellStart"/>
      <w:r>
        <w:t>квадратическую</w:t>
      </w:r>
      <w:proofErr w:type="spellEnd"/>
      <w:r>
        <w:t xml:space="preserve"> скорость взвешенных в воздухе капелек воды радиусом 10 нм при температуре 17 °С.</w:t>
      </w:r>
    </w:p>
    <w:p w:rsidR="0023756B" w:rsidRDefault="0023756B"/>
    <w:sectPr w:rsidR="0023756B" w:rsidSect="00237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65B56"/>
    <w:rsid w:val="0023756B"/>
    <w:rsid w:val="0066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2020-05-09T12:57:00Z</dcterms:created>
  <dcterms:modified xsi:type="dcterms:W3CDTF">2020-05-09T12:58:00Z</dcterms:modified>
</cp:coreProperties>
</file>