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198" w:rsidRDefault="001F6216">
      <w:r w:rsidRPr="001F6216">
        <w:t>Чему равен коэффициент поглощения идеально отражающей поверхности?</w:t>
      </w:r>
    </w:p>
    <w:sectPr w:rsidR="00E71198" w:rsidSect="00E71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6216"/>
    <w:rsid w:val="001F6216"/>
    <w:rsid w:val="00E71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2020-05-11T10:47:00Z</dcterms:created>
  <dcterms:modified xsi:type="dcterms:W3CDTF">2020-05-11T10:47:00Z</dcterms:modified>
</cp:coreProperties>
</file>