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D6" w:rsidRDefault="00E23C55">
      <w:r>
        <w:rPr>
          <w:rFonts w:ascii="Helvetica" w:hAnsi="Helvetica"/>
          <w:color w:val="565656"/>
          <w:shd w:val="clear" w:color="auto" w:fill="E1E1E1"/>
        </w:rPr>
        <w:t>Ежемесячное предложение компьютеров российскими торговыми фирмами равняется 1800 штук по цене 10 тыс. руб. за 1 шт. Спрос в месяц равнялся 3500 штукам, так что, покупатели готовы были платить 15 тыс. руб. за компьютер. Какова равновесная рыночная цена компьютеров за этот месяц?</w:t>
      </w:r>
      <w:bookmarkStart w:id="0" w:name="_GoBack"/>
      <w:bookmarkEnd w:id="0"/>
    </w:p>
    <w:sectPr w:rsidR="008C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1"/>
    <w:rsid w:val="00184FC1"/>
    <w:rsid w:val="0033298B"/>
    <w:rsid w:val="00AA48CA"/>
    <w:rsid w:val="00E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2020-05-12T11:32:00Z</dcterms:created>
  <dcterms:modified xsi:type="dcterms:W3CDTF">2020-05-12T11:43:00Z</dcterms:modified>
</cp:coreProperties>
</file>