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3DA" w:rsidRPr="000A63DA" w:rsidRDefault="000A63DA" w:rsidP="000A63DA">
      <w:pPr>
        <w:shd w:val="clear" w:color="auto" w:fill="FFFFFF"/>
        <w:rPr>
          <w:rFonts w:eastAsia="Times New Roman"/>
          <w:sz w:val="32"/>
          <w:szCs w:val="32"/>
        </w:rPr>
      </w:pPr>
      <w:r w:rsidRPr="000A63DA">
        <w:rPr>
          <w:rFonts w:ascii="Georgia" w:eastAsia="Times New Roman" w:hAnsi="Georgia" w:cs="Times New Roman"/>
          <w:color w:val="000000"/>
          <w:sz w:val="32"/>
          <w:szCs w:val="32"/>
        </w:rPr>
        <w:t xml:space="preserve">На основе выявленных недочётов в ответах, составлены для </w:t>
      </w:r>
      <w:bookmarkStart w:id="0" w:name="_GoBack"/>
      <w:bookmarkEnd w:id="0"/>
      <w:r w:rsidRPr="000A63DA">
        <w:rPr>
          <w:rFonts w:ascii="Georgia" w:eastAsia="Times New Roman" w:hAnsi="Georgia" w:cs="Times New Roman"/>
          <w:color w:val="000000"/>
          <w:sz w:val="32"/>
          <w:szCs w:val="32"/>
        </w:rPr>
        <w:t>Вас дополнительные вопросы, которые войдут в протокол:</w:t>
      </w:r>
    </w:p>
    <w:p w:rsidR="000A63DA" w:rsidRPr="000A63DA" w:rsidRDefault="000A63DA" w:rsidP="000A63D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sz w:val="32"/>
          <w:szCs w:val="32"/>
        </w:rPr>
      </w:pPr>
      <w:r w:rsidRPr="000A63DA">
        <w:rPr>
          <w:rFonts w:ascii="Times New Roman" w:eastAsia="Times New Roman" w:hAnsi="Times New Roman" w:cs="Times New Roman"/>
          <w:color w:val="000000"/>
          <w:sz w:val="32"/>
          <w:szCs w:val="32"/>
        </w:rPr>
        <w:t>Как можно классифицировать управленческие решения </w:t>
      </w:r>
      <w:r w:rsidRPr="000A63DA">
        <w:rPr>
          <w:rFonts w:eastAsia="Times New Roman"/>
          <w:color w:val="000000"/>
          <w:sz w:val="32"/>
          <w:szCs w:val="32"/>
        </w:rPr>
        <w:t>по </w:t>
      </w:r>
      <w:r w:rsidRPr="000A63D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времени наступления последствий для объекта </w:t>
      </w:r>
      <w:proofErr w:type="gramStart"/>
      <w:r w:rsidRPr="000A63DA">
        <w:rPr>
          <w:rFonts w:ascii="Times New Roman" w:eastAsia="Times New Roman" w:hAnsi="Times New Roman" w:cs="Times New Roman"/>
          <w:color w:val="000000"/>
          <w:sz w:val="32"/>
          <w:szCs w:val="32"/>
        </w:rPr>
        <w:t>управления ?</w:t>
      </w:r>
      <w:proofErr w:type="gramEnd"/>
    </w:p>
    <w:p w:rsidR="000A63DA" w:rsidRPr="000A63DA" w:rsidRDefault="000A63DA" w:rsidP="000A63D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sz w:val="32"/>
          <w:szCs w:val="32"/>
        </w:rPr>
      </w:pPr>
      <w:r w:rsidRPr="000A63DA">
        <w:rPr>
          <w:rFonts w:ascii="Times New Roman" w:eastAsia="Times New Roman" w:hAnsi="Times New Roman" w:cs="Times New Roman"/>
          <w:color w:val="000000"/>
          <w:sz w:val="32"/>
          <w:szCs w:val="32"/>
        </w:rPr>
        <w:t>Назначение профессионального стандарта.</w:t>
      </w:r>
    </w:p>
    <w:p w:rsidR="00A2341E" w:rsidRPr="000A63DA" w:rsidRDefault="000A63DA" w:rsidP="000A63DA">
      <w:pPr>
        <w:pStyle w:val="a3"/>
        <w:numPr>
          <w:ilvl w:val="0"/>
          <w:numId w:val="1"/>
        </w:numPr>
        <w:rPr>
          <w:sz w:val="32"/>
          <w:szCs w:val="32"/>
        </w:rPr>
      </w:pPr>
      <w:r w:rsidRPr="000A63DA">
        <w:rPr>
          <w:rFonts w:ascii="Georgia" w:eastAsia="Times New Roman" w:hAnsi="Georgia" w:cs="Times New Roman"/>
          <w:color w:val="000000"/>
          <w:sz w:val="32"/>
          <w:szCs w:val="32"/>
        </w:rPr>
        <w:t xml:space="preserve">Какими, на Ваш </w:t>
      </w:r>
      <w:proofErr w:type="gramStart"/>
      <w:r w:rsidRPr="000A63DA">
        <w:rPr>
          <w:rFonts w:ascii="Georgia" w:eastAsia="Times New Roman" w:hAnsi="Georgia" w:cs="Times New Roman"/>
          <w:color w:val="000000"/>
          <w:sz w:val="32"/>
          <w:szCs w:val="32"/>
        </w:rPr>
        <w:t>взгляд,  компетенциями</w:t>
      </w:r>
      <w:proofErr w:type="gramEnd"/>
      <w:r w:rsidRPr="000A63DA">
        <w:rPr>
          <w:rFonts w:ascii="Georgia" w:eastAsia="Times New Roman" w:hAnsi="Georgia" w:cs="Times New Roman"/>
          <w:color w:val="000000"/>
          <w:sz w:val="32"/>
          <w:szCs w:val="32"/>
        </w:rPr>
        <w:t>, согласно образовательному стандарту, должен обладать специалист в похоронном деле, чтобы противостоять «эмоциональному выгоранию», что он должен знать и уметь для этого?</w:t>
      </w:r>
    </w:p>
    <w:sectPr w:rsidR="00A2341E" w:rsidRPr="000A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867C6"/>
    <w:multiLevelType w:val="multilevel"/>
    <w:tmpl w:val="23DE8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DA"/>
    <w:rsid w:val="000A63DA"/>
    <w:rsid w:val="00A2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3FE3"/>
  <w15:chartTrackingRefBased/>
  <w15:docId w15:val="{EBFE298F-85C6-4D72-8E09-8BDE87A5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3DA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8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2020-05-12T14:12:00Z</dcterms:created>
  <dcterms:modified xsi:type="dcterms:W3CDTF">2020-05-12T14:13:00Z</dcterms:modified>
</cp:coreProperties>
</file>