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71" w:rsidRPr="006D1EB9" w:rsidRDefault="00DE7771" w:rsidP="00DE777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6D1EB9">
        <w:rPr>
          <w:sz w:val="28"/>
          <w:szCs w:val="28"/>
        </w:rPr>
        <w:t>В однородном магнитном поле, индукция которого 0,8 Тл, равномерно вращается прямоугольная рамка с угловой скоростью</w:t>
      </w:r>
      <w:r>
        <w:rPr>
          <w:sz w:val="28"/>
          <w:szCs w:val="28"/>
        </w:rPr>
        <w:t xml:space="preserve"> 15 рад/с</w:t>
      </w:r>
      <w:r w:rsidRPr="006D1EB9">
        <w:rPr>
          <w:sz w:val="28"/>
          <w:szCs w:val="28"/>
        </w:rPr>
        <w:t>. Площадь рамки 0,02 м</w:t>
      </w:r>
      <w:proofErr w:type="gramStart"/>
      <w:r w:rsidRPr="006D1EB9">
        <w:rPr>
          <w:sz w:val="28"/>
          <w:szCs w:val="28"/>
          <w:vertAlign w:val="superscript"/>
        </w:rPr>
        <w:t>2</w:t>
      </w:r>
      <w:proofErr w:type="gramEnd"/>
      <w:r w:rsidRPr="006D1EB9">
        <w:rPr>
          <w:sz w:val="28"/>
          <w:szCs w:val="28"/>
        </w:rPr>
        <w:t xml:space="preserve">. Найдите </w:t>
      </w:r>
      <w:proofErr w:type="gramStart"/>
      <w:r w:rsidRPr="006D1EB9">
        <w:rPr>
          <w:sz w:val="28"/>
          <w:szCs w:val="28"/>
        </w:rPr>
        <w:t>максимальную</w:t>
      </w:r>
      <w:proofErr w:type="gramEnd"/>
      <w:r w:rsidRPr="006D1EB9">
        <w:rPr>
          <w:sz w:val="28"/>
          <w:szCs w:val="28"/>
        </w:rPr>
        <w:t xml:space="preserve"> ЭДС индукции, возникающую в рамке.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6FD2"/>
    <w:multiLevelType w:val="hybridMultilevel"/>
    <w:tmpl w:val="46245A6C"/>
    <w:lvl w:ilvl="0" w:tplc="13E201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771"/>
    <w:rsid w:val="00BB5BD5"/>
    <w:rsid w:val="00D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2020-05-12T17:34:00Z</dcterms:created>
  <dcterms:modified xsi:type="dcterms:W3CDTF">2020-05-12T17:34:00Z</dcterms:modified>
</cp:coreProperties>
</file>