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CED" w:rsidRDefault="00790CED" w:rsidP="00790CED">
      <w:pPr>
        <w:pStyle w:val="a3"/>
        <w:spacing w:after="240" w:afterAutospacing="0"/>
        <w:jc w:val="both"/>
        <w:rPr>
          <w:sz w:val="28"/>
          <w:szCs w:val="28"/>
        </w:rPr>
      </w:pPr>
      <w:r w:rsidRPr="001D18F2">
        <w:rPr>
          <w:sz w:val="28"/>
          <w:szCs w:val="28"/>
          <w:highlight w:val="green"/>
        </w:rPr>
        <w:t>На расстоянии 4 мм параллельно прямолинейному длинному проводнику движется электрон с кинетической энергией 2,2 кэВ. Какая сила будет действовать на электрон, если по проводу пустить ток 1,5</w:t>
      </w:r>
      <w:proofErr w:type="gramStart"/>
      <w:r w:rsidRPr="001D18F2">
        <w:rPr>
          <w:sz w:val="28"/>
          <w:szCs w:val="28"/>
          <w:highlight w:val="green"/>
        </w:rPr>
        <w:t xml:space="preserve"> А</w:t>
      </w:r>
      <w:proofErr w:type="gramEnd"/>
      <w:r w:rsidRPr="001D18F2">
        <w:rPr>
          <w:sz w:val="28"/>
          <w:szCs w:val="28"/>
          <w:highlight w:val="green"/>
        </w:rPr>
        <w:t>?</w:t>
      </w:r>
      <w:r w:rsidRPr="00B52F94">
        <w:rPr>
          <w:sz w:val="28"/>
          <w:szCs w:val="28"/>
        </w:rPr>
        <w:t xml:space="preserve"> </w:t>
      </w:r>
    </w:p>
    <w:p w:rsidR="00BB5BD5" w:rsidRDefault="00BB5BD5"/>
    <w:sectPr w:rsidR="00BB5BD5" w:rsidSect="00BB5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90CED"/>
    <w:rsid w:val="00790CED"/>
    <w:rsid w:val="00BB5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0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2020-05-12T17:55:00Z</dcterms:created>
  <dcterms:modified xsi:type="dcterms:W3CDTF">2020-05-12T17:55:00Z</dcterms:modified>
</cp:coreProperties>
</file>