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D7" w:rsidRPr="00C702D7" w:rsidRDefault="00C702D7" w:rsidP="00C70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Контрольные вопросы и задания для самостоятельной работы: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В чем особенность территориального планирования на региональном уровне?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Что представляют собой документы территориального планирования субъекта  Российской Федерации?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Содержание материалов по обоснованию схемы территориального планирования двух и более субъектов Российской Федерации в текстовой форме.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материалов по обоснованию схемы территориального планирования двух и более субъектов Российской Федерации в виде карт. 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В каких областях разрабатываются схемы территориального планирования субъекта Российской Федерации?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Содержание материалов по обоснованию схем территориального планирования субъекта  Российской Федерации в текстовой форме.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Содержание материалов по обоснованию схем территориального планирования субъекта  Российской Федерации в виде карт.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официальных данных проанализировать схемы территориального планирования субъекта  РФ по областям. </w:t>
      </w:r>
    </w:p>
    <w:p w:rsidR="00C702D7" w:rsidRP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Перечислить основные органы исполнительной власти субъекта Российской Федерации, реализующие полномочия в территориальном планировании. Обозначить их задачи в сфере территориального планирования.</w:t>
      </w:r>
    </w:p>
    <w:p w:rsidR="00C702D7" w:rsidRDefault="00C702D7" w:rsidP="00C702D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D7">
        <w:rPr>
          <w:rFonts w:ascii="Times New Roman" w:eastAsia="Times New Roman" w:hAnsi="Times New Roman"/>
          <w:sz w:val="24"/>
          <w:szCs w:val="24"/>
          <w:lang w:eastAsia="ru-RU"/>
        </w:rPr>
        <w:t>Внести и обосновать собственные рекомендации и коррективы в схемы территориального планирования субъекта Российской Федерации.</w:t>
      </w:r>
    </w:p>
    <w:p w:rsidR="00B10C55" w:rsidRDefault="00B10C55" w:rsidP="00C70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02D7" w:rsidRDefault="00C702D7" w:rsidP="00C702D7">
      <w:pPr>
        <w:spacing w:before="100" w:beforeAutospacing="1" w:after="100" w:afterAutospacing="1" w:line="240" w:lineRule="auto"/>
        <w:jc w:val="both"/>
      </w:pPr>
      <w:r w:rsidRPr="00C702D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выполнять на примере Удмуртской Республики.</w:t>
      </w:r>
    </w:p>
    <w:sectPr w:rsidR="00C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1D8"/>
    <w:multiLevelType w:val="hybridMultilevel"/>
    <w:tmpl w:val="DEFC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4E08"/>
    <w:multiLevelType w:val="multilevel"/>
    <w:tmpl w:val="8E56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C"/>
    <w:rsid w:val="00516E02"/>
    <w:rsid w:val="0068356C"/>
    <w:rsid w:val="00832D96"/>
    <w:rsid w:val="008B1BA8"/>
    <w:rsid w:val="00B10C55"/>
    <w:rsid w:val="00C702D7"/>
    <w:rsid w:val="00D629A6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E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16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41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E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16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41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Львович</dc:creator>
  <cp:lastModifiedBy>Семенов Александр</cp:lastModifiedBy>
  <cp:revision>2</cp:revision>
  <dcterms:created xsi:type="dcterms:W3CDTF">2020-05-14T09:01:00Z</dcterms:created>
  <dcterms:modified xsi:type="dcterms:W3CDTF">2020-05-14T09:01:00Z</dcterms:modified>
</cp:coreProperties>
</file>