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D" w:rsidRPr="00C74DF5" w:rsidRDefault="007023DD" w:rsidP="007023DD">
      <w:pPr>
        <w:shd w:val="clear" w:color="auto" w:fill="FFFFFF"/>
        <w:spacing w:before="100" w:beforeAutospacing="1" w:line="240" w:lineRule="auto"/>
        <w:ind w:left="720"/>
        <w:jc w:val="center"/>
        <w:rPr>
          <w:rFonts w:cs="Times New Roman"/>
          <w:color w:val="000000"/>
          <w:szCs w:val="24"/>
        </w:rPr>
      </w:pPr>
      <w:bookmarkStart w:id="0" w:name="_GoBack"/>
      <w:bookmarkEnd w:id="0"/>
      <w:r w:rsidRPr="00C74DF5">
        <w:rPr>
          <w:rFonts w:cs="Times New Roman"/>
          <w:szCs w:val="24"/>
        </w:rPr>
        <w:t>ВОПРОСЫ ДЛЯ ПОДГОТОВКИ К ЭКЗАМЕНУ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Основные цели и задачи обеспечения безопасности человека и окружающей среды.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 xml:space="preserve">Основные методы и системы обеспечения </w:t>
      </w:r>
      <w:proofErr w:type="spellStart"/>
      <w:r w:rsidRPr="00C74DF5">
        <w:rPr>
          <w:rFonts w:cs="Times New Roman"/>
          <w:szCs w:val="24"/>
        </w:rPr>
        <w:t>техносферной</w:t>
      </w:r>
      <w:proofErr w:type="spellEnd"/>
      <w:r w:rsidRPr="00C74DF5">
        <w:rPr>
          <w:rFonts w:cs="Times New Roman"/>
          <w:szCs w:val="24"/>
        </w:rPr>
        <w:t xml:space="preserve"> безопасности, общая характеристика методов и средств защиты среды обитания: защита расстоянием (санитарно-защитные зоны).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Защита временем пребывания в зоне негативного воздействия, применение средств защиты.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Система «человек-техника-среда». Модель системы «человек-техника-среда».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Источники опасности. Понятие опасного фактора, вредного фактора, источника опасности.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Классификация факторов. Воздействие опасных и вредных факторов на организм человека.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Параметры источников опасности, их допустимые значения. Оценка безопасности источника опасности.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Современные устройства, системы и методы защиты человека и окружающей среды от опасностей (принципы работы очистных устройств от выбросов в атмосферу).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Устройство и принципы работы очистных устройств от промышленных стоков предприятий.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 xml:space="preserve">Классификация и основы применения </w:t>
      </w:r>
      <w:proofErr w:type="spellStart"/>
      <w:r w:rsidRPr="00C74DF5">
        <w:rPr>
          <w:rFonts w:cs="Times New Roman"/>
          <w:szCs w:val="24"/>
        </w:rPr>
        <w:t>экобиозащитной</w:t>
      </w:r>
      <w:proofErr w:type="spellEnd"/>
      <w:r w:rsidRPr="00C74DF5">
        <w:rPr>
          <w:rFonts w:cs="Times New Roman"/>
          <w:szCs w:val="24"/>
        </w:rPr>
        <w:t xml:space="preserve"> техники.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Основные принципы выбора систем защиты и их применения.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Обеспечение допустимого негативного воздействия.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Комплексность в решении проблемы защиты среды обитания и человека.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Основные характеристики, необходимые для выбора системы защиты и разработки технического задания на ее разработку.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Особенности систем, предназначенных для защиты от физических и ингредиентных загрязнений среды обитания.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 xml:space="preserve">Возможности современных систем защиты среды обитания и основные проблемы их внедрения в практику обеспечения безопасности жизнедеятельности в </w:t>
      </w:r>
      <w:proofErr w:type="spellStart"/>
      <w:r w:rsidRPr="00C74DF5">
        <w:rPr>
          <w:rFonts w:cs="Times New Roman"/>
          <w:szCs w:val="24"/>
        </w:rPr>
        <w:t>техносфере</w:t>
      </w:r>
      <w:proofErr w:type="spellEnd"/>
      <w:r w:rsidRPr="00C74DF5">
        <w:rPr>
          <w:rFonts w:cs="Times New Roman"/>
          <w:szCs w:val="24"/>
        </w:rPr>
        <w:t>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Параметры источников опасности (Мощность источника опасности φ, Приведенное расстояние опасного воздействия ρ на среду обитания, Время опасного воздействия τ на среду обитания).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Допустимые значения параметров источников опасности. Оценка безопасности источника опасности.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Система защиты среды обитания от энергетических загрязнений.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Характеристика энергетических загрязнений: акустическое, вибрационное, радиационное, электромагнитное, тепловое.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szCs w:val="24"/>
        </w:rPr>
      </w:pPr>
      <w:r w:rsidRPr="00C74DF5">
        <w:rPr>
          <w:rFonts w:cs="Times New Roman"/>
          <w:szCs w:val="24"/>
        </w:rPr>
        <w:t>Методы и системы защиты от акустического загрязнения.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szCs w:val="24"/>
        </w:rPr>
        <w:t>Защита от шумового загрязнения биосферы - закономерности распространения шума на территории жилой застройки</w:t>
      </w:r>
      <w:r w:rsidRPr="00C74DF5">
        <w:rPr>
          <w:rFonts w:cs="Times New Roman"/>
          <w:color w:val="000000"/>
          <w:szCs w:val="24"/>
        </w:rPr>
        <w:t>,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Методы расчета уровней шума в городе и </w:t>
      </w:r>
      <w:proofErr w:type="spellStart"/>
      <w:r w:rsidRPr="00C74DF5">
        <w:rPr>
          <w:rFonts w:cs="Times New Roman"/>
          <w:color w:val="000000"/>
          <w:szCs w:val="24"/>
        </w:rPr>
        <w:t>промзоне</w:t>
      </w:r>
      <w:proofErr w:type="spellEnd"/>
      <w:r w:rsidRPr="00C74DF5">
        <w:rPr>
          <w:rFonts w:cs="Times New Roman"/>
          <w:color w:val="000000"/>
          <w:szCs w:val="24"/>
        </w:rPr>
        <w:t>, принципы и методы защиты от шума жилых зданий, территории застройки, акустический климат жилища.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Защита от вибрационного загрязнения.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Защита от радиационного загрязнения.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Защита от радиоактивного загрязнения биосферы – расчёт доз облучения, методы и системы защиты.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Защита от электромагнитного загрязнения биосферы.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Расчёт уровней облучения, принципы и методы защиты от электромагнитного облучения в окружающей среде.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Тепловое загрязнение и методы его снижения.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Система защиты атмосферы.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lastRenderedPageBreak/>
        <w:t>Классификация методов и аппаратов защиты атмосферы и их основные характеристики.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Методы и средства очистки выбросов от пыли и аэрозолей.</w:t>
      </w:r>
    </w:p>
    <w:p w:rsidR="007023DD" w:rsidRPr="00C74DF5" w:rsidRDefault="00273750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hyperlink r:id="rId6" w:tgtFrame="_blank" w:history="1">
        <w:r w:rsidR="007023DD" w:rsidRPr="00C74DF5">
          <w:rPr>
            <w:rFonts w:cs="Times New Roman"/>
            <w:szCs w:val="24"/>
          </w:rPr>
          <w:t>Стратегия</w:t>
        </w:r>
      </w:hyperlink>
      <w:r w:rsidR="007023DD" w:rsidRPr="00C74DF5">
        <w:rPr>
          <w:rFonts w:cs="Times New Roman"/>
          <w:szCs w:val="24"/>
          <w:lang w:val="en-US"/>
        </w:rPr>
        <w:t> </w:t>
      </w:r>
      <w:r w:rsidR="007023DD" w:rsidRPr="00C74DF5">
        <w:rPr>
          <w:rFonts w:cs="Times New Roman"/>
          <w:color w:val="000000"/>
          <w:szCs w:val="24"/>
        </w:rPr>
        <w:t>и тактика защиты атмосферы;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Системы </w:t>
      </w:r>
      <w:proofErr w:type="spellStart"/>
      <w:r w:rsidRPr="00C74DF5">
        <w:rPr>
          <w:rFonts w:cs="Times New Roman"/>
          <w:color w:val="000000"/>
          <w:szCs w:val="24"/>
        </w:rPr>
        <w:t>обеспыливания</w:t>
      </w:r>
      <w:proofErr w:type="spellEnd"/>
      <w:r w:rsidRPr="00C74DF5">
        <w:rPr>
          <w:rFonts w:cs="Times New Roman"/>
          <w:color w:val="000000"/>
          <w:szCs w:val="24"/>
        </w:rPr>
        <w:t>, методы оценки основных технических показателей пылеуловителей;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Общая теория процессов </w:t>
      </w:r>
      <w:proofErr w:type="spellStart"/>
      <w:r w:rsidRPr="00C74DF5">
        <w:rPr>
          <w:rFonts w:cs="Times New Roman"/>
          <w:color w:val="000000"/>
          <w:szCs w:val="24"/>
        </w:rPr>
        <w:t>обеспыливания</w:t>
      </w:r>
      <w:proofErr w:type="spellEnd"/>
      <w:r w:rsidRPr="00C74DF5">
        <w:rPr>
          <w:rFonts w:cs="Times New Roman"/>
          <w:color w:val="000000"/>
          <w:szCs w:val="24"/>
        </w:rPr>
        <w:t>. Пылеуловители для очистки запыленных воздушных выбросов.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proofErr w:type="spellStart"/>
      <w:r w:rsidRPr="00C74DF5">
        <w:rPr>
          <w:rFonts w:cs="Times New Roman"/>
          <w:color w:val="000000"/>
          <w:szCs w:val="24"/>
        </w:rPr>
        <w:t>Пылеосадительные</w:t>
      </w:r>
      <w:proofErr w:type="spellEnd"/>
      <w:r w:rsidRPr="00C74DF5">
        <w:rPr>
          <w:rFonts w:cs="Times New Roman"/>
          <w:color w:val="000000"/>
          <w:szCs w:val="24"/>
        </w:rPr>
        <w:t xml:space="preserve"> и инерционные пылеуловители.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Центробежные пылеуловители, фильтры, электрофильтры, туманоуловители, мокрые </w:t>
      </w:r>
      <w:proofErr w:type="spellStart"/>
      <w:r w:rsidRPr="00C74DF5">
        <w:rPr>
          <w:rFonts w:cs="Times New Roman"/>
          <w:color w:val="000000"/>
          <w:szCs w:val="24"/>
        </w:rPr>
        <w:t>осадители</w:t>
      </w:r>
      <w:proofErr w:type="spellEnd"/>
      <w:r w:rsidRPr="00C74DF5">
        <w:rPr>
          <w:rFonts w:cs="Times New Roman"/>
          <w:color w:val="000000"/>
          <w:szCs w:val="24"/>
        </w:rPr>
        <w:t xml:space="preserve"> аэрозольных частиц.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Методы повышения эффективности, новые методы и механизмы </w:t>
      </w:r>
      <w:proofErr w:type="spellStart"/>
      <w:r w:rsidRPr="00C74DF5">
        <w:rPr>
          <w:rFonts w:cs="Times New Roman"/>
          <w:color w:val="000000"/>
          <w:szCs w:val="24"/>
        </w:rPr>
        <w:t>обеспыливания</w:t>
      </w:r>
      <w:proofErr w:type="spellEnd"/>
      <w:r w:rsidRPr="00C74DF5">
        <w:rPr>
          <w:rFonts w:cs="Times New Roman"/>
          <w:color w:val="000000"/>
          <w:szCs w:val="24"/>
        </w:rPr>
        <w:t xml:space="preserve"> выбросов в атмосферу.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Основы выбора проектных решений систем пылеулавливания, типовые схемы;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Практические основы очистки воздуха от газов и парообразных примесей.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Сорбционные методы очистки: абсорбция, хемосорбция, адсорбция, - физико-химическая сущность процессов, конструктивные особенности аппаратов, основы выбора и расчета.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Химические методы очистки отходящих газов: дожигание, каталитическая нейтрализация; конструкция аппаратов,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Сущность процессов, основы расчета, области и примеры применения.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Дезодорация газовых выбросов; системы очистки от основных паро- и газообразных выбросов; рассеивание вредных выбросов в атмосфере.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Вспомогательное оборудование систем </w:t>
      </w:r>
      <w:proofErr w:type="spellStart"/>
      <w:r w:rsidRPr="00C74DF5">
        <w:rPr>
          <w:rFonts w:cs="Times New Roman"/>
          <w:color w:val="000000"/>
          <w:szCs w:val="24"/>
        </w:rPr>
        <w:t>пылегазоочистки</w:t>
      </w:r>
      <w:proofErr w:type="spellEnd"/>
      <w:r w:rsidRPr="00C74DF5">
        <w:rPr>
          <w:rFonts w:cs="Times New Roman"/>
          <w:color w:val="000000"/>
          <w:szCs w:val="24"/>
        </w:rPr>
        <w:t>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Рассеивание вредных веществ в атмосфере.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Методы, системы и установки подавления выбросов основных отраслей экономики и технологических процессов.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Система защиты гидросферы. Классификация методов и аппаратов защиты гидросферы и их основные характеристики.</w:t>
      </w:r>
    </w:p>
    <w:p w:rsidR="007023DD" w:rsidRPr="00C74DF5" w:rsidRDefault="00273750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hyperlink r:id="rId7" w:tgtFrame="_blank" w:history="1">
        <w:r w:rsidR="007023DD" w:rsidRPr="00C74DF5">
          <w:rPr>
            <w:rFonts w:cs="Times New Roman"/>
            <w:szCs w:val="24"/>
          </w:rPr>
          <w:t>Стратегия</w:t>
        </w:r>
      </w:hyperlink>
      <w:r w:rsidR="007023DD" w:rsidRPr="00C74DF5">
        <w:rPr>
          <w:rFonts w:cs="Times New Roman"/>
          <w:szCs w:val="24"/>
          <w:lang w:val="en-US"/>
        </w:rPr>
        <w:t> </w:t>
      </w:r>
      <w:r w:rsidR="007023DD" w:rsidRPr="00C74DF5">
        <w:rPr>
          <w:rFonts w:cs="Times New Roman"/>
          <w:szCs w:val="24"/>
        </w:rPr>
        <w:t>и тактика защиты гидросферы, очистка сточных вод – основные способы, их физико-химическая</w:t>
      </w:r>
      <w:r w:rsidR="007023DD" w:rsidRPr="00C74DF5">
        <w:rPr>
          <w:rFonts w:cs="Times New Roman"/>
          <w:color w:val="000000"/>
          <w:szCs w:val="24"/>
        </w:rPr>
        <w:t xml:space="preserve"> сущность,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Аппаратурное оформление способов, основы расчета, особенности и области применения: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Очистка сточных вод от твердых веществ и эмульсий, </w:t>
      </w:r>
      <w:proofErr w:type="spellStart"/>
      <w:r w:rsidRPr="00C74DF5">
        <w:rPr>
          <w:rFonts w:cs="Times New Roman"/>
          <w:color w:val="000000"/>
          <w:szCs w:val="24"/>
        </w:rPr>
        <w:t>реагентные</w:t>
      </w:r>
      <w:proofErr w:type="spellEnd"/>
      <w:r w:rsidRPr="00C74DF5">
        <w:rPr>
          <w:rFonts w:cs="Times New Roman"/>
          <w:color w:val="000000"/>
          <w:szCs w:val="24"/>
        </w:rPr>
        <w:t>, мембранные,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Электрохимические методы очистки, очистка на основе фазовых переходов, опреснение воды, сорбционные и биохимические методы; замкнутые системы водного хозяйства, выпуск и разбавление сточных вод. Системы очистки сточных вод от основных видов загрязнений.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Механические методы и средства очистки сточных вод от нерастворимых загрязнений.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Физико-химические методы и средства очистки сточных вод от нерастворимых загрязнений.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Физико-химические методы и средства очистки сточных вод от растворимых загрязнений.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Биологическая очистка сточных вод. Обработка осадков сточных вод. Выпуск и разбавление сточных вод.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Особенности применения методов очистки воды в системах водоподготовки природных вод для технического и хозяйственно-бытового назначения.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Методы, системы и установки очистки промышленных стоков основных отраслей экономики и технологических процессов.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Обезвреживание, переработка и захоронение отходов. Подходы к утилизации отходов.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lastRenderedPageBreak/>
        <w:t>Переработка и утилизация твердых отходов, общие и специальные методы переработки и обезвреживания твердых отходов.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Малоотходные технологии. Количественные и качественные характеристики отходов. Практика обращения с отходами. Полигоны по обезвреживанию и захоронению отходов.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Применение методов системного анализа при рассмотрении и решении проблем выбора на сложных прикладных объектах в условиях неопределенности.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Негативное влияние на окружающую среду природно-технических систем утилизации отходов (система «Природа–Техника–Отходы» (ПТО)).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Безопасность состояния системы природных и технических объектов на полигонах ТБО, влияющих на целостность компонентов биосферы.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Применение подходов системного анализа для решения проблемы построения интегрированных моделей динамического функционирования и управления процессами на природно-технических системах утилизации отходов.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Системный анализ природно-технических систем утилизации отходов с целью их исследования, проектирования в условиях неполноты информации.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Анализ методов утилизации отходов потребления.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Анализ информационных потоков жизненного цикла природно-технических систем утилизации отходов с использованием подходов системного анализа.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Конструкционно-технологические параметры инженерных сооружений полигонов ТБО.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Развитие системных представлений при формализации природно-технических систем утилизации отходов. Классификационные признаки систем ПТО.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Анализ эмиссионных материально-энергетических потоков, рассматриваемых как объекты моделирования и управления.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Анализ известных подходов к формализации природно-технических систем утилизации отходов. Объемно-балансовые модели. Модели диффузионно-конвективного переноса. Модели реакторного типа. Регрессионные модели. Имитационные модели.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Подходы к разработке концепции иерархической модели управления системами утилизации отходов почвенными методами.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Подходы к созданию управленческих моделей на природно-технической системе утилизации отходов. Анализ рассмотренных моделей.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Исследование процессов, протекающих на природно-технических системах утилизации отходов как средство построения моделей.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Методология и методика проведения исследований. Методология исследований.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>Методика получения фактического материала, оценки и обработки информации. Исследование физических свойств твердых бытовых отходов.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  <w:rPr>
          <w:rFonts w:cs="Times New Roman"/>
          <w:color w:val="000000"/>
          <w:szCs w:val="24"/>
        </w:rPr>
      </w:pPr>
      <w:r w:rsidRPr="00C74DF5">
        <w:rPr>
          <w:rFonts w:cs="Times New Roman"/>
          <w:color w:val="000000"/>
          <w:szCs w:val="24"/>
        </w:rPr>
        <w:t xml:space="preserve">Системный подход к исследованию динамики процессов </w:t>
      </w:r>
      <w:proofErr w:type="spellStart"/>
      <w:r w:rsidRPr="00C74DF5">
        <w:rPr>
          <w:rFonts w:cs="Times New Roman"/>
          <w:color w:val="000000"/>
          <w:szCs w:val="24"/>
        </w:rPr>
        <w:t>биодеструкции</w:t>
      </w:r>
      <w:proofErr w:type="spellEnd"/>
      <w:r w:rsidRPr="00C74DF5">
        <w:rPr>
          <w:rFonts w:cs="Times New Roman"/>
          <w:color w:val="000000"/>
          <w:szCs w:val="24"/>
        </w:rPr>
        <w:t xml:space="preserve"> отходов на основе анализа научной информации.</w:t>
      </w:r>
    </w:p>
    <w:p w:rsidR="007023DD" w:rsidRPr="00C74DF5" w:rsidRDefault="007023DD" w:rsidP="007023D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240" w:lineRule="auto"/>
        <w:ind w:left="284" w:firstLine="0"/>
      </w:pPr>
      <w:r w:rsidRPr="00C74DF5">
        <w:rPr>
          <w:rFonts w:cs="Times New Roman"/>
          <w:color w:val="000000"/>
          <w:szCs w:val="24"/>
        </w:rPr>
        <w:t>Методы управления системами утилизации отходов.</w:t>
      </w:r>
    </w:p>
    <w:p w:rsidR="00E55F49" w:rsidRDefault="00E55F49"/>
    <w:sectPr w:rsidR="00E5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37C9"/>
    <w:multiLevelType w:val="multilevel"/>
    <w:tmpl w:val="A710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EE"/>
    <w:rsid w:val="001C36EE"/>
    <w:rsid w:val="00273750"/>
    <w:rsid w:val="007023DD"/>
    <w:rsid w:val="00E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DD"/>
    <w:pPr>
      <w:spacing w:after="0" w:line="276" w:lineRule="auto"/>
      <w:jc w:val="both"/>
    </w:pPr>
    <w:rPr>
      <w:rFonts w:ascii="Times New Roman" w:eastAsia="Times New Roman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DD"/>
    <w:pPr>
      <w:spacing w:after="0" w:line="276" w:lineRule="auto"/>
      <w:jc w:val="both"/>
    </w:pPr>
    <w:rPr>
      <w:rFonts w:ascii="Times New Roman" w:eastAsia="Times New Roman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www.studfiles.ru%252Fpreview%252F5865515%252Fpage%253A8%252F%26ts%3D1475475887%26uid%3D3937778981377748064&amp;sign=21516c8669e40c300094ce71ce28ca61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studfiles.ru%252Fpreview%252F5865515%252Fpage%253A8%252F%26ts%3D1475475887%26uid%3D3937778981377748064&amp;sign=21516c8669e40c300094ce71ce28ca61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Чешуина</dc:creator>
  <cp:lastModifiedBy>Семён</cp:lastModifiedBy>
  <cp:revision>2</cp:revision>
  <dcterms:created xsi:type="dcterms:W3CDTF">2020-05-19T16:48:00Z</dcterms:created>
  <dcterms:modified xsi:type="dcterms:W3CDTF">2020-05-19T16:48:00Z</dcterms:modified>
</cp:coreProperties>
</file>