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A1" w:rsidRPr="00150EA1" w:rsidRDefault="00150EA1" w:rsidP="00150EA1">
      <w:pPr>
        <w:rPr>
          <w:b/>
        </w:rPr>
      </w:pPr>
      <w:r w:rsidRPr="00150EA1">
        <w:rPr>
          <w:b/>
        </w:rPr>
        <w:t xml:space="preserve">3 Водяной пар и паровые процессы </w:t>
      </w:r>
    </w:p>
    <w:p w:rsidR="0080576A" w:rsidRDefault="00150EA1" w:rsidP="00150EA1">
      <w:pPr>
        <w:rPr>
          <w:b/>
        </w:rPr>
      </w:pPr>
      <w:r w:rsidRPr="00150EA1">
        <w:rPr>
          <w:b/>
        </w:rPr>
        <w:t>3.1 Состояние водяного пара</w:t>
      </w:r>
    </w:p>
    <w:p w:rsidR="00150EA1" w:rsidRDefault="00BE3F5F" w:rsidP="00150EA1">
      <w:r>
        <w:t>3.1.4.</w:t>
      </w:r>
      <w:r w:rsidR="00150EA1" w:rsidRPr="00150EA1">
        <w:t xml:space="preserve"> Состояние водяного пара характеризуется давлением 9 МПа и влажностью 20%. Найти удельный объем, внутреннюю энергию, энтропию и энтальпию пара.</w:t>
      </w:r>
    </w:p>
    <w:p w:rsidR="00150EA1" w:rsidRDefault="00150EA1" w:rsidP="00150EA1">
      <w:pPr>
        <w:rPr>
          <w:b/>
        </w:rPr>
      </w:pPr>
      <w:r w:rsidRPr="00150EA1">
        <w:rPr>
          <w:b/>
        </w:rPr>
        <w:t>3.2 Паровые процессы</w:t>
      </w:r>
    </w:p>
    <w:p w:rsidR="00150EA1" w:rsidRDefault="00150EA1" w:rsidP="00150EA1">
      <w:r w:rsidRPr="00150EA1">
        <w:t xml:space="preserve">Примечание к задачам: все процессы необходимо изобразить в диаграммах </w:t>
      </w:r>
      <w:proofErr w:type="spellStart"/>
      <w:r w:rsidRPr="00150EA1">
        <w:t>pv</w:t>
      </w:r>
      <w:proofErr w:type="spellEnd"/>
      <w:r w:rsidRPr="00150EA1">
        <w:t xml:space="preserve">, </w:t>
      </w:r>
      <w:proofErr w:type="spellStart"/>
      <w:r w:rsidRPr="00150EA1">
        <w:t>Ts</w:t>
      </w:r>
      <w:proofErr w:type="spellEnd"/>
      <w:r w:rsidRPr="00150EA1">
        <w:t xml:space="preserve">, </w:t>
      </w:r>
      <w:proofErr w:type="spellStart"/>
      <w:r w:rsidRPr="00150EA1">
        <w:t>hs</w:t>
      </w:r>
      <w:proofErr w:type="spellEnd"/>
      <w:r w:rsidRPr="00150EA1">
        <w:t>.</w:t>
      </w:r>
    </w:p>
    <w:p w:rsidR="00150EA1" w:rsidRDefault="00150EA1" w:rsidP="00150EA1">
      <w:r>
        <w:t xml:space="preserve">3.2.4. </w:t>
      </w:r>
      <w:r>
        <w:t xml:space="preserve">Влажный пар имеет при давлении 1,5 МПа </w:t>
      </w:r>
      <w:proofErr w:type="spellStart"/>
      <w:r>
        <w:t>паросодержание</w:t>
      </w:r>
      <w:proofErr w:type="spellEnd"/>
      <w:r>
        <w:t xml:space="preserve"> 0,8. Какое количество теплоты нужно сообщить 1 кг данного пара, чтобы довести его степень сухости при постоянном давлении до 0,95.</w:t>
      </w:r>
    </w:p>
    <w:p w:rsidR="00BE3F5F" w:rsidRPr="00BE3F5F" w:rsidRDefault="00BE3F5F" w:rsidP="00BE3F5F">
      <w:pPr>
        <w:rPr>
          <w:b/>
        </w:rPr>
      </w:pPr>
      <w:r w:rsidRPr="00BE3F5F">
        <w:rPr>
          <w:b/>
        </w:rPr>
        <w:t xml:space="preserve">3.3 Цикл </w:t>
      </w:r>
      <w:proofErr w:type="spellStart"/>
      <w:r w:rsidRPr="00BE3F5F">
        <w:rPr>
          <w:b/>
        </w:rPr>
        <w:t>Ренкина</w:t>
      </w:r>
      <w:proofErr w:type="spellEnd"/>
      <w:r w:rsidRPr="00BE3F5F">
        <w:rPr>
          <w:b/>
        </w:rPr>
        <w:t xml:space="preserve"> </w:t>
      </w:r>
    </w:p>
    <w:p w:rsidR="00150EA1" w:rsidRDefault="00BE3F5F" w:rsidP="00BE3F5F">
      <w:r w:rsidRPr="00BE3F5F">
        <w:t xml:space="preserve">Примечание к задачам: все процессы необходимо изобразить в диаграммах </w:t>
      </w:r>
      <w:proofErr w:type="spellStart"/>
      <w:r w:rsidRPr="00BE3F5F">
        <w:t>pv</w:t>
      </w:r>
      <w:proofErr w:type="spellEnd"/>
      <w:r w:rsidRPr="00BE3F5F">
        <w:t xml:space="preserve">, </w:t>
      </w:r>
      <w:proofErr w:type="spellStart"/>
      <w:r w:rsidRPr="00BE3F5F">
        <w:t>Ts</w:t>
      </w:r>
      <w:proofErr w:type="spellEnd"/>
      <w:r w:rsidRPr="00BE3F5F">
        <w:t xml:space="preserve">, </w:t>
      </w:r>
      <w:proofErr w:type="spellStart"/>
      <w:r w:rsidRPr="00BE3F5F">
        <w:t>hs</w:t>
      </w:r>
      <w:proofErr w:type="spellEnd"/>
      <w:r w:rsidRPr="00BE3F5F">
        <w:t>.</w:t>
      </w:r>
    </w:p>
    <w:p w:rsidR="00BE3F5F" w:rsidRDefault="00BE3F5F" w:rsidP="00BE3F5F">
      <w:r>
        <w:t xml:space="preserve">3.3.4. </w:t>
      </w:r>
      <w:r>
        <w:t xml:space="preserve">Определить работу 1 </w:t>
      </w:r>
      <w:r>
        <w:t xml:space="preserve">кг пара в цикле </w:t>
      </w:r>
      <w:proofErr w:type="spellStart"/>
      <w:r>
        <w:t>Ренкина</w:t>
      </w:r>
      <w:proofErr w:type="spellEnd"/>
      <w:r>
        <w:t>, если p</w:t>
      </w:r>
      <w:r>
        <w:rPr>
          <w:vertAlign w:val="subscript"/>
        </w:rPr>
        <w:t>1</w:t>
      </w:r>
      <w:r>
        <w:t xml:space="preserve"> = 2 МПа, t</w:t>
      </w:r>
      <w:r>
        <w:rPr>
          <w:vertAlign w:val="subscript"/>
        </w:rPr>
        <w:t>1</w:t>
      </w:r>
      <w:r>
        <w:t xml:space="preserve"> = = 450 °C и p</w:t>
      </w:r>
      <w:r>
        <w:rPr>
          <w:vertAlign w:val="subscript"/>
        </w:rPr>
        <w:t>2</w:t>
      </w:r>
      <w:r>
        <w:t xml:space="preserve"> = 0,004 МПа.</w:t>
      </w:r>
    </w:p>
    <w:p w:rsidR="00E309EA" w:rsidRDefault="00E309EA" w:rsidP="00BE3F5F">
      <w:pPr>
        <w:pBdr>
          <w:bottom w:val="single" w:sz="12" w:space="1" w:color="auto"/>
        </w:pBdr>
      </w:pPr>
    </w:p>
    <w:p w:rsidR="00E309EA" w:rsidRDefault="00E309EA" w:rsidP="00E309EA">
      <w:pPr>
        <w:jc w:val="both"/>
        <w:rPr>
          <w:rFonts w:ascii="Times New Roman" w:hAnsi="Times New Roman" w:cs="Times New Roman"/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E309EA">
        <w:rPr>
          <w:rFonts w:ascii="Times New Roman" w:hAnsi="Times New Roman" w:cs="Times New Roman"/>
          <w:sz w:val="24"/>
          <w:szCs w:val="24"/>
        </w:rPr>
        <w:t xml:space="preserve"> </w:t>
      </w:r>
      <w:r w:rsidRPr="00E7350B">
        <w:rPr>
          <w:rFonts w:ascii="Times New Roman" w:hAnsi="Times New Roman" w:cs="Times New Roman"/>
          <w:sz w:val="24"/>
          <w:szCs w:val="24"/>
        </w:rPr>
        <w:t>Указания к выполнению и оформлению индивидуального задания</w:t>
      </w:r>
    </w:p>
    <w:p w:rsidR="00E309EA" w:rsidRDefault="00E309EA" w:rsidP="00E3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7350B">
        <w:rPr>
          <w:rFonts w:ascii="Times New Roman" w:hAnsi="Times New Roman" w:cs="Times New Roman"/>
          <w:sz w:val="24"/>
          <w:szCs w:val="24"/>
        </w:rPr>
        <w:t>Решение задачи должно содержать основные законы и формулы, на которых базируется решение. Все используемые буквенные обозначения должны быть обозначены с приведением их размерностей. Все используемые формулы должны быть выведены с полным объяснением. После числового ответа должна быть приведена проверка размерности полученной величины.</w:t>
      </w:r>
    </w:p>
    <w:p w:rsidR="00E309EA" w:rsidRDefault="00E309EA" w:rsidP="00E309EA">
      <w:pPr>
        <w:rPr>
          <w:rFonts w:ascii="Times New Roman" w:hAnsi="Times New Roman" w:cs="Times New Roman"/>
          <w:sz w:val="24"/>
          <w:szCs w:val="24"/>
        </w:rPr>
      </w:pPr>
      <w:r w:rsidRPr="00E7350B">
        <w:rPr>
          <w:rFonts w:ascii="Times New Roman" w:hAnsi="Times New Roman" w:cs="Times New Roman"/>
          <w:sz w:val="24"/>
          <w:szCs w:val="24"/>
        </w:rPr>
        <w:t xml:space="preserve"> 5. Рекомендуется выполнить чертеж, эскизный рисунок или график, поясняющий содержание задачи или ход решения. </w:t>
      </w:r>
    </w:p>
    <w:p w:rsidR="00E309EA" w:rsidRPr="00E7350B" w:rsidRDefault="00E309EA" w:rsidP="00E309EA">
      <w:pPr>
        <w:rPr>
          <w:rFonts w:ascii="Times New Roman" w:hAnsi="Times New Roman" w:cs="Times New Roman"/>
          <w:sz w:val="24"/>
          <w:szCs w:val="24"/>
        </w:rPr>
      </w:pPr>
      <w:r w:rsidRPr="00E7350B">
        <w:rPr>
          <w:rFonts w:ascii="Times New Roman" w:hAnsi="Times New Roman" w:cs="Times New Roman"/>
          <w:sz w:val="24"/>
          <w:szCs w:val="24"/>
        </w:rPr>
        <w:t>6. Решения задачи должны сопровождаться исчерпывающими, но краткими словесными объяснениями, раскрывающими физический смысл формул и величин.</w:t>
      </w:r>
    </w:p>
    <w:p w:rsidR="00E309EA" w:rsidRPr="00BE3F5F" w:rsidRDefault="00E309EA" w:rsidP="00BE3F5F">
      <w:bookmarkStart w:id="0" w:name="_GoBack"/>
      <w:bookmarkEnd w:id="0"/>
    </w:p>
    <w:sectPr w:rsidR="00E309EA" w:rsidRPr="00BE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97"/>
    <w:rsid w:val="00150EA1"/>
    <w:rsid w:val="005F031D"/>
    <w:rsid w:val="006C03B2"/>
    <w:rsid w:val="009B6097"/>
    <w:rsid w:val="00BE3F5F"/>
    <w:rsid w:val="00E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4DE7"/>
  <w15:chartTrackingRefBased/>
  <w15:docId w15:val="{68541908-EC58-4FA6-ACD4-ACFB66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>HP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Дронова</dc:creator>
  <cp:keywords/>
  <dc:description/>
  <cp:lastModifiedBy>Ксения Дронова</cp:lastModifiedBy>
  <cp:revision>4</cp:revision>
  <dcterms:created xsi:type="dcterms:W3CDTF">2020-05-22T03:10:00Z</dcterms:created>
  <dcterms:modified xsi:type="dcterms:W3CDTF">2020-05-22T03:15:00Z</dcterms:modified>
</cp:coreProperties>
</file>