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82B1B" w14:textId="77777777" w:rsidR="00B20EB4" w:rsidRPr="00D40F43" w:rsidRDefault="00B20EB4" w:rsidP="00D40F4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b/>
          <w:sz w:val="28"/>
          <w:szCs w:val="28"/>
        </w:rPr>
        <w:t>Требования к ЭССЕ</w:t>
      </w:r>
    </w:p>
    <w:p w14:paraId="6EFA74D6" w14:textId="77777777" w:rsidR="00457C00" w:rsidRPr="00D40F43" w:rsidRDefault="00457C00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612144" w14:textId="77777777" w:rsidR="006A0673" w:rsidRPr="00D40F43" w:rsidRDefault="006A0673" w:rsidP="00D40F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/>
          <w:sz w:val="28"/>
          <w:szCs w:val="28"/>
        </w:rPr>
        <w:t>Эссе</w:t>
      </w:r>
      <w:r w:rsidRPr="00D40F43">
        <w:rPr>
          <w:rFonts w:ascii="Times New Roman" w:hAnsi="Times New Roman" w:cs="Times New Roman"/>
          <w:sz w:val="28"/>
          <w:szCs w:val="28"/>
        </w:rPr>
        <w:t xml:space="preserve">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14:paraId="3E45FA5B" w14:textId="77777777" w:rsidR="006A0673" w:rsidRPr="00D40F43" w:rsidRDefault="006A0673" w:rsidP="00D40F43">
      <w:pPr>
        <w:shd w:val="clear" w:color="auto" w:fill="FFFFFF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Некоторые признаки эссе:</w:t>
      </w:r>
    </w:p>
    <w:p w14:paraId="1DA247EF" w14:textId="77777777" w:rsidR="006A0673" w:rsidRPr="00D40F43" w:rsidRDefault="006A0673" w:rsidP="00ED57A5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налич</w:t>
      </w:r>
      <w:r w:rsidR="00D40F43" w:rsidRPr="00D40F43">
        <w:rPr>
          <w:rFonts w:ascii="Times New Roman" w:hAnsi="Times New Roman" w:cs="Times New Roman"/>
          <w:sz w:val="28"/>
          <w:szCs w:val="28"/>
        </w:rPr>
        <w:t>ие конкретной темы или вопроса;</w:t>
      </w:r>
    </w:p>
    <w:p w14:paraId="75AE4B40" w14:textId="77777777" w:rsidR="006A0673" w:rsidRPr="00D40F43" w:rsidRDefault="006A0673" w:rsidP="00ED57A5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выражение индивидуальных впечатлений и соображений по конкретному поводу или вопросу. Заведомо не претендует на определяющую или и</w:t>
      </w:r>
      <w:r w:rsidR="00D40F43" w:rsidRPr="00D40F43">
        <w:rPr>
          <w:rFonts w:ascii="Times New Roman" w:hAnsi="Times New Roman" w:cs="Times New Roman"/>
          <w:sz w:val="28"/>
          <w:szCs w:val="28"/>
        </w:rPr>
        <w:t>счерпывающую трактовку предмета;</w:t>
      </w:r>
    </w:p>
    <w:p w14:paraId="3A89D5A1" w14:textId="77777777" w:rsidR="006A0673" w:rsidRPr="00D40F43" w:rsidRDefault="006A0673" w:rsidP="00ED57A5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как правило, предполагает новое, субъекти</w:t>
      </w:r>
      <w:r w:rsidR="00D40F43" w:rsidRPr="00D40F43">
        <w:rPr>
          <w:rFonts w:ascii="Times New Roman" w:hAnsi="Times New Roman" w:cs="Times New Roman"/>
          <w:sz w:val="28"/>
          <w:szCs w:val="28"/>
        </w:rPr>
        <w:t>вно окрашенное слово о чем-либо;</w:t>
      </w:r>
    </w:p>
    <w:p w14:paraId="54D5533C" w14:textId="77777777" w:rsidR="006A0673" w:rsidRPr="00ED57A5" w:rsidRDefault="006A0673" w:rsidP="00ED57A5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в содержании эссе оцениваются в первую очередь личность автора - его мировоззрение, мысли и чувства.</w:t>
      </w:r>
    </w:p>
    <w:p w14:paraId="16E70528" w14:textId="77777777" w:rsidR="00ED57A5" w:rsidRPr="00ED57A5" w:rsidRDefault="00ED57A5" w:rsidP="00ED57A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7A5">
        <w:rPr>
          <w:rFonts w:ascii="Times New Roman" w:hAnsi="Times New Roman"/>
          <w:b/>
          <w:sz w:val="28"/>
          <w:szCs w:val="28"/>
        </w:rPr>
        <w:t>Структура работы.</w:t>
      </w:r>
    </w:p>
    <w:p w14:paraId="37BD99A3" w14:textId="77777777" w:rsidR="00B20EB4" w:rsidRPr="00D40F43" w:rsidRDefault="00B20EB4" w:rsidP="00ED57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sz w:val="28"/>
          <w:szCs w:val="28"/>
        </w:rPr>
        <w:t xml:space="preserve">Работа </w:t>
      </w:r>
      <w:r w:rsidRPr="00ED57A5">
        <w:rPr>
          <w:rFonts w:ascii="Times New Roman" w:hAnsi="Times New Roman"/>
          <w:sz w:val="28"/>
          <w:szCs w:val="28"/>
        </w:rPr>
        <w:t xml:space="preserve">открывается титульным листом, на котором указывается: </w:t>
      </w:r>
      <w:r w:rsidRPr="00ED57A5">
        <w:rPr>
          <w:rFonts w:ascii="Times New Roman" w:hAnsi="Times New Roman"/>
          <w:bCs/>
          <w:sz w:val="28"/>
          <w:szCs w:val="28"/>
        </w:rPr>
        <w:t>название университета</w:t>
      </w:r>
      <w:r w:rsidRPr="00ED57A5">
        <w:rPr>
          <w:rFonts w:ascii="Times New Roman" w:hAnsi="Times New Roman"/>
          <w:sz w:val="28"/>
          <w:szCs w:val="28"/>
        </w:rPr>
        <w:t xml:space="preserve">; </w:t>
      </w:r>
      <w:r w:rsidRPr="00ED57A5">
        <w:rPr>
          <w:rFonts w:ascii="Times New Roman" w:hAnsi="Times New Roman"/>
          <w:bCs/>
          <w:sz w:val="28"/>
          <w:szCs w:val="28"/>
        </w:rPr>
        <w:t>название кафедры (департамента)</w:t>
      </w:r>
      <w:r w:rsidRPr="00ED57A5">
        <w:rPr>
          <w:rFonts w:ascii="Times New Roman" w:hAnsi="Times New Roman"/>
          <w:sz w:val="28"/>
          <w:szCs w:val="28"/>
        </w:rPr>
        <w:t xml:space="preserve">, </w:t>
      </w:r>
      <w:r w:rsidRPr="00ED57A5">
        <w:rPr>
          <w:rFonts w:ascii="Times New Roman" w:hAnsi="Times New Roman"/>
          <w:bCs/>
          <w:sz w:val="28"/>
          <w:szCs w:val="28"/>
        </w:rPr>
        <w:t xml:space="preserve">название темы и </w:t>
      </w:r>
      <w:r w:rsidR="00ED57A5" w:rsidRPr="00ED57A5">
        <w:rPr>
          <w:rFonts w:ascii="Times New Roman" w:hAnsi="Times New Roman"/>
          <w:bCs/>
          <w:sz w:val="28"/>
          <w:szCs w:val="28"/>
        </w:rPr>
        <w:t>учебной</w:t>
      </w:r>
      <w:r w:rsidRPr="00ED57A5">
        <w:rPr>
          <w:rFonts w:ascii="Times New Roman" w:hAnsi="Times New Roman"/>
          <w:bCs/>
          <w:sz w:val="28"/>
          <w:szCs w:val="28"/>
        </w:rPr>
        <w:t xml:space="preserve"> дисциплины</w:t>
      </w:r>
      <w:r w:rsidR="00ED57A5">
        <w:rPr>
          <w:rFonts w:ascii="Times New Roman" w:hAnsi="Times New Roman"/>
          <w:sz w:val="28"/>
          <w:szCs w:val="28"/>
        </w:rPr>
        <w:t xml:space="preserve">, по которой </w:t>
      </w:r>
      <w:r w:rsidRPr="00ED57A5">
        <w:rPr>
          <w:rFonts w:ascii="Times New Roman" w:hAnsi="Times New Roman"/>
          <w:sz w:val="28"/>
          <w:szCs w:val="28"/>
        </w:rPr>
        <w:t xml:space="preserve">составлена работа; </w:t>
      </w:r>
      <w:r w:rsidRPr="00ED57A5">
        <w:rPr>
          <w:rFonts w:ascii="Times New Roman" w:hAnsi="Times New Roman"/>
          <w:bCs/>
          <w:sz w:val="28"/>
          <w:szCs w:val="28"/>
        </w:rPr>
        <w:t xml:space="preserve">фамилия, имя, отчество автора; фамилия, имя, отчество, ученая степень и звание (при наличии) </w:t>
      </w:r>
      <w:r w:rsidR="00ED57A5" w:rsidRPr="00ED57A5">
        <w:rPr>
          <w:rFonts w:ascii="Times New Roman" w:hAnsi="Times New Roman"/>
          <w:bCs/>
          <w:sz w:val="28"/>
          <w:szCs w:val="28"/>
        </w:rPr>
        <w:t>преподавателя</w:t>
      </w:r>
      <w:r w:rsidRPr="00ED57A5">
        <w:rPr>
          <w:rFonts w:ascii="Times New Roman" w:hAnsi="Times New Roman"/>
          <w:bCs/>
          <w:sz w:val="28"/>
          <w:szCs w:val="28"/>
        </w:rPr>
        <w:t xml:space="preserve">; </w:t>
      </w:r>
      <w:r w:rsidR="00ED57A5" w:rsidRPr="00ED57A5">
        <w:rPr>
          <w:rFonts w:ascii="Times New Roman" w:hAnsi="Times New Roman"/>
          <w:bCs/>
          <w:sz w:val="28"/>
          <w:szCs w:val="28"/>
        </w:rPr>
        <w:t xml:space="preserve">город - </w:t>
      </w:r>
      <w:r w:rsidRPr="00ED57A5">
        <w:rPr>
          <w:rFonts w:ascii="Times New Roman" w:hAnsi="Times New Roman"/>
          <w:bCs/>
          <w:sz w:val="28"/>
          <w:szCs w:val="28"/>
        </w:rPr>
        <w:t xml:space="preserve">год </w:t>
      </w:r>
      <w:r w:rsidRPr="00ED57A5">
        <w:rPr>
          <w:rFonts w:ascii="Times New Roman" w:hAnsi="Times New Roman"/>
          <w:sz w:val="28"/>
          <w:szCs w:val="28"/>
        </w:rPr>
        <w:t>(</w:t>
      </w:r>
      <w:r w:rsidRPr="00ED57A5">
        <w:rPr>
          <w:rFonts w:ascii="Times New Roman" w:hAnsi="Times New Roman"/>
          <w:bCs/>
          <w:i/>
          <w:iCs/>
          <w:sz w:val="28"/>
          <w:szCs w:val="28"/>
        </w:rPr>
        <w:t>Приложение 1</w:t>
      </w:r>
      <w:r w:rsidRPr="00ED57A5">
        <w:rPr>
          <w:rFonts w:ascii="Times New Roman" w:hAnsi="Times New Roman"/>
          <w:sz w:val="28"/>
          <w:szCs w:val="28"/>
        </w:rPr>
        <w:t>).</w:t>
      </w:r>
    </w:p>
    <w:p w14:paraId="7FBBCE57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Далее следует единый текст без подзаголовков, но который можно разделить по существу на:</w:t>
      </w:r>
    </w:p>
    <w:p w14:paraId="62E7CE6C" w14:textId="77777777" w:rsidR="00B20EB4" w:rsidRPr="00D40F43" w:rsidRDefault="00B20EB4" w:rsidP="00ED57A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введение (0,5 страницы);</w:t>
      </w:r>
    </w:p>
    <w:p w14:paraId="71E6F7F2" w14:textId="77777777" w:rsidR="00B20EB4" w:rsidRPr="00D40F43" w:rsidRDefault="00B20EB4" w:rsidP="00ED57A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основная часть (3-5 страниц);</w:t>
      </w:r>
    </w:p>
    <w:p w14:paraId="44C302A3" w14:textId="77777777" w:rsidR="00B20EB4" w:rsidRPr="00ED57A5" w:rsidRDefault="00B20EB4" w:rsidP="00ED57A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заключение (0,5 страницы).</w:t>
      </w:r>
    </w:p>
    <w:p w14:paraId="08490DA5" w14:textId="77777777" w:rsidR="00ED57A5" w:rsidRPr="00ED57A5" w:rsidRDefault="00B20EB4" w:rsidP="00E43730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 xml:space="preserve">Завершается работа списком использованных ресурсов (5 источников), оформляется в соответствии с требованиями </w:t>
      </w:r>
      <w:r w:rsidRPr="00ED57A5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 w:rsidRPr="00ED57A5">
        <w:rPr>
          <w:rFonts w:ascii="Times New Roman" w:hAnsi="Times New Roman"/>
          <w:sz w:val="28"/>
          <w:szCs w:val="28"/>
        </w:rPr>
        <w:t>(</w:t>
      </w:r>
      <w:r w:rsidRPr="00ED57A5">
        <w:rPr>
          <w:rFonts w:ascii="Times New Roman" w:hAnsi="Times New Roman"/>
          <w:i/>
          <w:iCs/>
          <w:sz w:val="28"/>
          <w:szCs w:val="28"/>
        </w:rPr>
        <w:t>Приложение 2</w:t>
      </w:r>
      <w:r w:rsidRPr="00ED57A5">
        <w:rPr>
          <w:rFonts w:ascii="Times New Roman" w:hAnsi="Times New Roman"/>
          <w:i/>
          <w:sz w:val="28"/>
          <w:szCs w:val="28"/>
        </w:rPr>
        <w:t>).</w:t>
      </w:r>
    </w:p>
    <w:p w14:paraId="759D3207" w14:textId="77777777" w:rsidR="00B20EB4" w:rsidRPr="00ED57A5" w:rsidRDefault="00B20EB4" w:rsidP="00E43730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7A5">
        <w:rPr>
          <w:rFonts w:ascii="Times New Roman" w:eastAsia="Times New Roman" w:hAnsi="Times New Roman" w:cs="Times New Roman"/>
          <w:b/>
          <w:sz w:val="28"/>
          <w:szCs w:val="28"/>
        </w:rPr>
        <w:t>Требование к содержанию:</w:t>
      </w:r>
    </w:p>
    <w:p w14:paraId="2A953480" w14:textId="77777777" w:rsidR="00B20EB4" w:rsidRPr="00D40F43" w:rsidRDefault="00B20EB4" w:rsidP="00E4373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лаконичность изложения;</w:t>
      </w:r>
    </w:p>
    <w:p w14:paraId="390BD304" w14:textId="77777777" w:rsidR="00B20EB4" w:rsidRPr="00D40F43" w:rsidRDefault="00B20EB4" w:rsidP="00E4373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собственное мнение;</w:t>
      </w:r>
    </w:p>
    <w:p w14:paraId="15AB02FE" w14:textId="77777777" w:rsidR="00B20EB4" w:rsidRPr="00E43730" w:rsidRDefault="00B20EB4" w:rsidP="00E4373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eastAsia="Times New Roman" w:hAnsi="Times New Roman" w:cs="Times New Roman"/>
          <w:sz w:val="28"/>
          <w:szCs w:val="28"/>
        </w:rPr>
        <w:t>аргументированная позиция.</w:t>
      </w:r>
    </w:p>
    <w:p w14:paraId="698F815D" w14:textId="7EE37450" w:rsidR="00E43730" w:rsidRPr="00ED57A5" w:rsidRDefault="00E43730" w:rsidP="00E4373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Отличие эссе по правовым предметам: перед написанием работы необходимо изучить нормативно-правовые акты, регулирующие </w:t>
      </w:r>
      <w:r w:rsidR="00342E92">
        <w:rPr>
          <w:rFonts w:ascii="Times New Roman" w:eastAsia="Times New Roman" w:hAnsi="Times New Roman" w:cs="Times New Roman"/>
          <w:sz w:val="28"/>
          <w:szCs w:val="28"/>
        </w:rPr>
        <w:t>выбранную тему, информационно-правовые статьи, учебную литературу, судебную практику, и использовать данные источники (позиции авторов), судебные акты для аргументации собственной позиции.</w:t>
      </w:r>
      <w:bookmarkStart w:id="0" w:name="_GoBack"/>
      <w:bookmarkEnd w:id="0"/>
    </w:p>
    <w:p w14:paraId="5C9E8923" w14:textId="77777777" w:rsidR="00B20EB4" w:rsidRPr="00D40F43" w:rsidRDefault="00B20EB4" w:rsidP="00E4373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7A5">
        <w:rPr>
          <w:rFonts w:ascii="Times New Roman" w:hAnsi="Times New Roman"/>
          <w:b/>
          <w:sz w:val="28"/>
          <w:szCs w:val="28"/>
        </w:rPr>
        <w:t>Требование к оформлению</w:t>
      </w:r>
      <w:r w:rsidR="00ED57A5">
        <w:rPr>
          <w:rFonts w:ascii="Times New Roman" w:hAnsi="Times New Roman"/>
          <w:sz w:val="28"/>
          <w:szCs w:val="28"/>
        </w:rPr>
        <w:t>.</w:t>
      </w:r>
    </w:p>
    <w:p w14:paraId="48FFECC4" w14:textId="77777777" w:rsidR="00ED57A5" w:rsidRDefault="00B20EB4" w:rsidP="00E4373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0F43">
        <w:rPr>
          <w:sz w:val="28"/>
          <w:szCs w:val="28"/>
        </w:rPr>
        <w:t xml:space="preserve">Работа должна выполняться через 1,5 интервал 14 шрифтом (кегль) </w:t>
      </w:r>
      <w:r w:rsidRPr="00D40F43">
        <w:rPr>
          <w:sz w:val="28"/>
          <w:szCs w:val="28"/>
          <w:lang w:val="en-US"/>
        </w:rPr>
        <w:t>Times New Roman</w:t>
      </w:r>
      <w:r w:rsidRPr="00D40F43">
        <w:rPr>
          <w:sz w:val="28"/>
          <w:szCs w:val="28"/>
        </w:rPr>
        <w:t>, размеры оставл</w:t>
      </w:r>
      <w:r w:rsidR="00ED57A5">
        <w:rPr>
          <w:sz w:val="28"/>
          <w:szCs w:val="28"/>
        </w:rPr>
        <w:t>яемых полей</w:t>
      </w:r>
      <w:r w:rsidRPr="00D40F43">
        <w:rPr>
          <w:sz w:val="28"/>
          <w:szCs w:val="28"/>
        </w:rPr>
        <w:t xml:space="preserve">: левое - 30 мм, правое - 10 мм, нижнее - 20 мм, верхнее - 20 мм. Страницы должны быть пронумерованы по центру (шрифт </w:t>
      </w:r>
      <w:r w:rsidRPr="00D40F43">
        <w:rPr>
          <w:sz w:val="28"/>
          <w:szCs w:val="28"/>
          <w:lang w:val="en-US"/>
        </w:rPr>
        <w:t>Times New Roman</w:t>
      </w:r>
      <w:r w:rsidRPr="00D40F43">
        <w:rPr>
          <w:sz w:val="28"/>
          <w:szCs w:val="28"/>
        </w:rPr>
        <w:t>, кегль 12</w:t>
      </w:r>
      <w:r w:rsidRPr="00D40F43">
        <w:rPr>
          <w:sz w:val="28"/>
          <w:szCs w:val="28"/>
          <w:lang w:val="en-US"/>
        </w:rPr>
        <w:t>)</w:t>
      </w:r>
      <w:r w:rsidRPr="00D40F43">
        <w:rPr>
          <w:sz w:val="28"/>
          <w:szCs w:val="28"/>
        </w:rPr>
        <w:t xml:space="preserve">. </w:t>
      </w:r>
    </w:p>
    <w:p w14:paraId="1D2AE802" w14:textId="77777777" w:rsidR="00ED57A5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абзацы печатаются с</w:t>
      </w:r>
      <w:r w:rsidRPr="00457285">
        <w:rPr>
          <w:sz w:val="28"/>
          <w:szCs w:val="28"/>
        </w:rPr>
        <w:t xml:space="preserve"> "</w:t>
      </w:r>
      <w:proofErr w:type="spellStart"/>
      <w:r w:rsidRPr="00457285">
        <w:rPr>
          <w:sz w:val="28"/>
          <w:szCs w:val="28"/>
        </w:rPr>
        <w:t>краснои</w:t>
      </w:r>
      <w:proofErr w:type="spellEnd"/>
      <w:r w:rsidRPr="00457285">
        <w:rPr>
          <w:sz w:val="28"/>
          <w:szCs w:val="28"/>
        </w:rPr>
        <w:t>̆" строки</w:t>
      </w:r>
      <w:r>
        <w:rPr>
          <w:sz w:val="28"/>
          <w:szCs w:val="28"/>
        </w:rPr>
        <w:t xml:space="preserve"> (</w:t>
      </w:r>
      <w:r w:rsidRPr="00457285">
        <w:rPr>
          <w:sz w:val="28"/>
          <w:szCs w:val="28"/>
        </w:rPr>
        <w:t>с абзацным отступом от начала строки, равным 1,25 см</w:t>
      </w:r>
      <w:r>
        <w:rPr>
          <w:sz w:val="28"/>
          <w:szCs w:val="28"/>
        </w:rPr>
        <w:t>)</w:t>
      </w:r>
      <w:r w:rsidRPr="00457285">
        <w:rPr>
          <w:sz w:val="28"/>
          <w:szCs w:val="28"/>
        </w:rPr>
        <w:t>.</w:t>
      </w:r>
      <w:r w:rsidRPr="00B71573">
        <w:rPr>
          <w:sz w:val="28"/>
          <w:szCs w:val="28"/>
        </w:rPr>
        <w:t xml:space="preserve"> </w:t>
      </w:r>
    </w:p>
    <w:p w14:paraId="12134F2C" w14:textId="77777777" w:rsidR="00ED57A5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Списки оформляются как основной текст, каждая строка списка отделяется от следующей «;», последняя строчка списка заканчивается «.».</w:t>
      </w:r>
    </w:p>
    <w:p w14:paraId="09D1188A" w14:textId="77777777" w:rsidR="00ED57A5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использования сокращений, даже общепринятых, первоначально необходимо указать полное наименование источника, а затем в скобках указать сокращение, которое будет применяться далее, например: Гражданский кодекс Российской Федерации (далее – ГК РФ). </w:t>
      </w:r>
    </w:p>
    <w:p w14:paraId="35A71989" w14:textId="77777777" w:rsidR="00ED57A5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573">
        <w:rPr>
          <w:sz w:val="28"/>
          <w:szCs w:val="28"/>
        </w:rPr>
        <w:t>При цитировании необходимо соблюдать следующие правила:</w:t>
      </w:r>
    </w:p>
    <w:p w14:paraId="668B6779" w14:textId="77777777" w:rsidR="00ED57A5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573">
        <w:rPr>
          <w:sz w:val="28"/>
          <w:szCs w:val="28"/>
        </w:rPr>
        <w:t xml:space="preserve">текст цитаты заключается в кавычки и приводится без изменений, без произвольного сокращения цитируемого фрагмента (пропуск слов, предложений или абзацев допускается, если не влечет искажения всего  </w:t>
      </w:r>
      <w:r>
        <w:rPr>
          <w:sz w:val="28"/>
          <w:szCs w:val="28"/>
        </w:rPr>
        <w:t xml:space="preserve"> </w:t>
      </w:r>
      <w:r w:rsidRPr="00B71573">
        <w:rPr>
          <w:sz w:val="28"/>
          <w:szCs w:val="28"/>
        </w:rPr>
        <w:t>фрагмента, и обозначается многоточием, которое ставится на месте пропуска) и без искажения смысла;</w:t>
      </w:r>
    </w:p>
    <w:p w14:paraId="0D0D6A79" w14:textId="77777777" w:rsidR="00ED57A5" w:rsidRPr="00B71573" w:rsidRDefault="00ED57A5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1573">
        <w:rPr>
          <w:sz w:val="28"/>
          <w:szCs w:val="28"/>
        </w:rPr>
        <w:t xml:space="preserve"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 </w:t>
      </w:r>
    </w:p>
    <w:p w14:paraId="56BA4B71" w14:textId="2DD38A63" w:rsidR="00ED57A5" w:rsidRPr="00D40F43" w:rsidRDefault="00614791" w:rsidP="00ED57A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(сноски) оформляются в тексте с помощью специального символа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, источник указывается в соответствии с тем, как отражен в списке использованных источников, с указанием конкретной страницы, на которой находится цитируемый текст, шрифт - </w:t>
      </w:r>
      <w:r w:rsidRPr="00D40F43">
        <w:rPr>
          <w:sz w:val="28"/>
          <w:szCs w:val="28"/>
          <w:lang w:val="en-US"/>
        </w:rPr>
        <w:t>Times New Roman</w:t>
      </w:r>
      <w:r w:rsidR="00FE1688">
        <w:rPr>
          <w:sz w:val="28"/>
          <w:szCs w:val="28"/>
        </w:rPr>
        <w:t>, кегль 10, выравнивание по ширине, отступ «красной строки» 1,25.</w:t>
      </w:r>
    </w:p>
    <w:p w14:paraId="43ED23B0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7EF784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0EB4" w:rsidRPr="00D40F43" w:rsidSect="00614791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0EA8853" w14:textId="77777777" w:rsidR="00B20EB4" w:rsidRPr="00D40F43" w:rsidRDefault="00B20EB4" w:rsidP="00245CF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sz w:val="28"/>
          <w:szCs w:val="28"/>
        </w:rPr>
        <w:t>Приложение 1</w:t>
      </w:r>
    </w:p>
    <w:p w14:paraId="507CBE47" w14:textId="77777777" w:rsidR="00B20EB4" w:rsidRPr="00D40F43" w:rsidRDefault="00B20EB4" w:rsidP="00245CFD">
      <w:pPr>
        <w:pStyle w:val="1"/>
        <w:numPr>
          <w:ilvl w:val="0"/>
          <w:numId w:val="2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D40F43">
        <w:rPr>
          <w:sz w:val="28"/>
          <w:szCs w:val="28"/>
        </w:rPr>
        <w:t>ОБРАЗЕЦ ТИТУЛЬНОГО ЛИСТА</w:t>
      </w:r>
    </w:p>
    <w:p w14:paraId="5C9C99BC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C2A95E" w14:textId="77777777" w:rsidR="00B20EB4" w:rsidRPr="00D40F43" w:rsidRDefault="00B20EB4" w:rsidP="00245CFD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sz w:val="28"/>
          <w:szCs w:val="28"/>
        </w:rPr>
      </w:pPr>
      <w:bookmarkStart w:id="1" w:name="_Hlk497203486"/>
      <w:r w:rsidRPr="00D40F43"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0CE886D1" w14:textId="77777777" w:rsidR="00B20EB4" w:rsidRPr="00D40F43" w:rsidRDefault="00B20EB4" w:rsidP="00245CFD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D40F43">
        <w:rPr>
          <w:b/>
          <w:sz w:val="28"/>
          <w:szCs w:val="28"/>
        </w:rPr>
        <w:t>«Финансовый университет при Правительстве</w:t>
      </w:r>
    </w:p>
    <w:p w14:paraId="4F88C994" w14:textId="77777777" w:rsidR="00B20EB4" w:rsidRPr="00D40F43" w:rsidRDefault="00B20EB4" w:rsidP="00245CFD">
      <w:pPr>
        <w:pStyle w:val="1"/>
        <w:numPr>
          <w:ilvl w:val="0"/>
          <w:numId w:val="2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D40F43">
        <w:rPr>
          <w:b/>
          <w:sz w:val="28"/>
          <w:szCs w:val="28"/>
        </w:rPr>
        <w:t>Российской Федерации»</w:t>
      </w:r>
    </w:p>
    <w:p w14:paraId="4DAA21CF" w14:textId="77777777" w:rsidR="00B20EB4" w:rsidRPr="00D40F43" w:rsidRDefault="00B20EB4" w:rsidP="00245CFD">
      <w:pPr>
        <w:pStyle w:val="a4"/>
        <w:numPr>
          <w:ilvl w:val="0"/>
          <w:numId w:val="2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D40F43">
        <w:rPr>
          <w:rFonts w:ascii="Times New Roman" w:hAnsi="Times New Roman" w:cs="Times New Roman"/>
          <w:spacing w:val="8"/>
          <w:sz w:val="28"/>
          <w:szCs w:val="28"/>
        </w:rPr>
        <w:t>(Санкт-Петербургский филиал)</w:t>
      </w:r>
    </w:p>
    <w:p w14:paraId="12DFE362" w14:textId="77777777" w:rsidR="00B20EB4" w:rsidRPr="00D40F43" w:rsidRDefault="00B20EB4" w:rsidP="00245CFD">
      <w:pPr>
        <w:pStyle w:val="a0"/>
        <w:numPr>
          <w:ilvl w:val="0"/>
          <w:numId w:val="2"/>
        </w:num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3222F0A2" w14:textId="77777777" w:rsidR="00B20EB4" w:rsidRPr="00D40F43" w:rsidRDefault="00B20EB4" w:rsidP="00245CFD">
      <w:pPr>
        <w:pStyle w:val="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  <w:r w:rsidRPr="00D40F43">
        <w:rPr>
          <w:sz w:val="28"/>
          <w:szCs w:val="28"/>
        </w:rPr>
        <w:t>Департамент информатики, математики и социально-гуманитарных наук</w:t>
      </w:r>
    </w:p>
    <w:bookmarkEnd w:id="1"/>
    <w:p w14:paraId="01763C04" w14:textId="77777777" w:rsidR="00B20EB4" w:rsidRPr="00D40F43" w:rsidRDefault="00B20EB4" w:rsidP="00245CFD">
      <w:pPr>
        <w:jc w:val="center"/>
        <w:rPr>
          <w:rFonts w:ascii="Times New Roman" w:hAnsi="Times New Roman"/>
          <w:sz w:val="28"/>
          <w:szCs w:val="28"/>
        </w:rPr>
      </w:pPr>
    </w:p>
    <w:p w14:paraId="2FE90BAB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23AA99" w14:textId="77777777" w:rsidR="00B20EB4" w:rsidRPr="00D40F43" w:rsidRDefault="00B20EB4" w:rsidP="00245C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547082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D00E7" w14:textId="66104756" w:rsidR="00B20EB4" w:rsidRPr="00245CFD" w:rsidRDefault="00245CFD" w:rsidP="00245CFD">
      <w:pPr>
        <w:spacing w:line="360" w:lineRule="auto"/>
        <w:jc w:val="center"/>
        <w:rPr>
          <w:rFonts w:ascii="Times New Roman" w:hAnsi="Times New Roman"/>
          <w:b/>
          <w:bCs/>
          <w:spacing w:val="-3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Эсс</w:t>
      </w:r>
      <w:r w:rsidR="00B20EB4" w:rsidRPr="00245CFD">
        <w:rPr>
          <w:rFonts w:ascii="Times New Roman" w:hAnsi="Times New Roman"/>
          <w:b/>
          <w:sz w:val="40"/>
          <w:szCs w:val="40"/>
        </w:rPr>
        <w:t>е</w:t>
      </w:r>
    </w:p>
    <w:p w14:paraId="71C8A5FC" w14:textId="77777777" w:rsidR="00B20EB4" w:rsidRPr="00D40F43" w:rsidRDefault="00B20EB4" w:rsidP="00245CFD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D40F43">
        <w:rPr>
          <w:rFonts w:ascii="Times New Roman" w:hAnsi="Times New Roman"/>
          <w:bCs/>
          <w:spacing w:val="-3"/>
          <w:sz w:val="28"/>
          <w:szCs w:val="28"/>
        </w:rPr>
        <w:t>по учебной дисциплине: «</w:t>
      </w:r>
      <w:r w:rsidRPr="00D40F43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Гражданское право</w:t>
      </w:r>
      <w:r w:rsidRPr="00D40F43">
        <w:rPr>
          <w:rFonts w:ascii="Times New Roman" w:hAnsi="Times New Roman"/>
          <w:bCs/>
          <w:spacing w:val="-3"/>
          <w:sz w:val="28"/>
          <w:szCs w:val="28"/>
        </w:rPr>
        <w:t>»</w:t>
      </w:r>
    </w:p>
    <w:p w14:paraId="3994AF5B" w14:textId="77777777" w:rsidR="00B20EB4" w:rsidRPr="00D40F43" w:rsidRDefault="00B20EB4" w:rsidP="00245CFD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14:paraId="181804D0" w14:textId="77777777" w:rsidR="00B20EB4" w:rsidRPr="00D40F43" w:rsidRDefault="00B20EB4" w:rsidP="00245CFD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D40F43">
        <w:rPr>
          <w:rFonts w:ascii="Times New Roman" w:hAnsi="Times New Roman"/>
          <w:bCs/>
          <w:spacing w:val="-3"/>
          <w:sz w:val="28"/>
          <w:szCs w:val="28"/>
        </w:rPr>
        <w:t>на тему: «_______________»</w:t>
      </w:r>
    </w:p>
    <w:p w14:paraId="6C7D4F5D" w14:textId="77777777" w:rsidR="00B20EB4" w:rsidRPr="00D40F43" w:rsidRDefault="00B20EB4" w:rsidP="00245CF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5A9EA5" w14:textId="77777777" w:rsidR="00B20EB4" w:rsidRPr="00D40F43" w:rsidRDefault="00B20EB4" w:rsidP="00D40F4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84DD29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52530BC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  <w:r w:rsidRPr="00D40F43">
        <w:rPr>
          <w:rFonts w:ascii="Times New Roman" w:hAnsi="Times New Roman"/>
          <w:spacing w:val="-3"/>
          <w:sz w:val="28"/>
          <w:szCs w:val="28"/>
        </w:rPr>
        <w:t>Студент Финансово-экономического факультета</w:t>
      </w:r>
    </w:p>
    <w:p w14:paraId="1ECB50AD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8E2AF0C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  <w:r w:rsidRPr="00D40F43">
        <w:rPr>
          <w:rFonts w:ascii="Times New Roman" w:hAnsi="Times New Roman"/>
          <w:spacing w:val="-3"/>
          <w:sz w:val="28"/>
          <w:szCs w:val="28"/>
        </w:rPr>
        <w:t>___________________________________</w:t>
      </w:r>
    </w:p>
    <w:p w14:paraId="2B625406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  <w:r w:rsidRPr="00D40F43">
        <w:rPr>
          <w:rFonts w:ascii="Times New Roman" w:hAnsi="Times New Roman"/>
          <w:spacing w:val="-3"/>
          <w:sz w:val="28"/>
          <w:szCs w:val="28"/>
        </w:rPr>
        <w:t>группа, Ф.И.О. студента</w:t>
      </w:r>
    </w:p>
    <w:p w14:paraId="763E3CF9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  <w:r w:rsidRPr="00D40F43">
        <w:rPr>
          <w:rFonts w:ascii="Times New Roman" w:hAnsi="Times New Roman"/>
          <w:spacing w:val="-3"/>
          <w:sz w:val="28"/>
          <w:szCs w:val="28"/>
        </w:rPr>
        <w:t>___________________________________</w:t>
      </w:r>
    </w:p>
    <w:p w14:paraId="4CB611A5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FCFC413" w14:textId="77777777" w:rsidR="00B20EB4" w:rsidRPr="00D40F43" w:rsidRDefault="00B20EB4" w:rsidP="00245CFD">
      <w:pPr>
        <w:shd w:val="clear" w:color="auto" w:fill="FFFFFF"/>
        <w:ind w:left="4536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60A204A3" w14:textId="77777777" w:rsidR="00B20EB4" w:rsidRPr="00D40F43" w:rsidRDefault="00B20EB4" w:rsidP="00245CFD">
      <w:pPr>
        <w:ind w:left="4536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40F43">
        <w:rPr>
          <w:rFonts w:ascii="Times New Roman" w:hAnsi="Times New Roman"/>
          <w:bCs/>
          <w:spacing w:val="-3"/>
          <w:sz w:val="28"/>
          <w:szCs w:val="28"/>
        </w:rPr>
        <w:t xml:space="preserve">Преподаватель: </w:t>
      </w:r>
    </w:p>
    <w:p w14:paraId="4298C53F" w14:textId="77777777" w:rsidR="00B20EB4" w:rsidRPr="00D40F43" w:rsidRDefault="00B20EB4" w:rsidP="00245CFD">
      <w:pPr>
        <w:ind w:left="4536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40F43">
        <w:rPr>
          <w:rFonts w:ascii="Times New Roman" w:hAnsi="Times New Roman"/>
          <w:bCs/>
          <w:spacing w:val="-3"/>
          <w:sz w:val="28"/>
          <w:szCs w:val="28"/>
          <w:u w:val="single"/>
        </w:rPr>
        <w:t>Овдейчук Ю.В.</w:t>
      </w:r>
    </w:p>
    <w:p w14:paraId="307CF12F" w14:textId="198D998B" w:rsidR="00B20EB4" w:rsidRPr="00D40F43" w:rsidRDefault="00B20EB4" w:rsidP="00245CFD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spacing w:val="-3"/>
          <w:sz w:val="28"/>
          <w:szCs w:val="28"/>
        </w:rPr>
        <w:t>ученая степень, Ф.И.О. преподавателя</w:t>
      </w:r>
    </w:p>
    <w:p w14:paraId="5BB566D2" w14:textId="77777777" w:rsidR="00B20EB4" w:rsidRPr="00D40F43" w:rsidRDefault="00B20EB4" w:rsidP="00245C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367F7C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59D81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80F18" w14:textId="77777777" w:rsidR="00B20EB4" w:rsidRDefault="00B20EB4" w:rsidP="00245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sz w:val="28"/>
          <w:szCs w:val="28"/>
        </w:rPr>
        <w:t>Санкт-Петербург - 2020</w:t>
      </w:r>
    </w:p>
    <w:p w14:paraId="6848212A" w14:textId="77777777" w:rsidR="00245CFD" w:rsidRPr="00D40F43" w:rsidRDefault="00245CFD" w:rsidP="00245CFD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245CFD" w:rsidRPr="00D40F43" w:rsidSect="00457C00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3A7CC28" w14:textId="77777777" w:rsidR="00B20EB4" w:rsidRPr="00D40F43" w:rsidRDefault="00B20EB4" w:rsidP="00245CF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sz w:val="28"/>
          <w:szCs w:val="28"/>
        </w:rPr>
        <w:t>Приложение 2</w:t>
      </w:r>
    </w:p>
    <w:p w14:paraId="174FFC77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2952437" w14:textId="77777777" w:rsidR="00B20EB4" w:rsidRPr="00D40F43" w:rsidRDefault="00B20EB4" w:rsidP="00245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>ОБРАЗЕЦ ОФОРМЛЕНИЯ ИСТОЧНИКОВ</w:t>
      </w:r>
    </w:p>
    <w:p w14:paraId="5E9B3AA7" w14:textId="77777777" w:rsidR="00B20EB4" w:rsidRPr="00D40F43" w:rsidRDefault="00B20EB4" w:rsidP="00D40F4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14:paraId="04260F6F" w14:textId="77777777" w:rsidR="00B20EB4" w:rsidRPr="00D40F43" w:rsidRDefault="00B20EB4" w:rsidP="00245CF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40F43">
        <w:rPr>
          <w:b/>
          <w:iCs/>
          <w:sz w:val="28"/>
          <w:szCs w:val="28"/>
        </w:rPr>
        <w:t>СПИСОК ИСПОЛЬЗОВАННЫХ РЕСУРСОВ</w:t>
      </w:r>
    </w:p>
    <w:p w14:paraId="432AC4FB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977669" w14:textId="322D46E3" w:rsidR="00B20EB4" w:rsidRPr="00245CFD" w:rsidRDefault="00B20EB4" w:rsidP="00245CF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0F43">
        <w:rPr>
          <w:rFonts w:ascii="Times New Roman" w:hAnsi="Times New Roman" w:cs="Times New Roman"/>
          <w:b/>
          <w:iCs/>
          <w:sz w:val="28"/>
          <w:szCs w:val="28"/>
        </w:rPr>
        <w:t xml:space="preserve">Законодательные материалы </w:t>
      </w:r>
    </w:p>
    <w:p w14:paraId="1321D13F" w14:textId="5FFFA26A" w:rsidR="00B20EB4" w:rsidRPr="00245CFD" w:rsidRDefault="00B20EB4" w:rsidP="00245CFD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F43">
        <w:rPr>
          <w:rFonts w:ascii="Times New Roman" w:hAnsi="Times New Roman" w:cs="Times New Roman"/>
          <w:bCs/>
          <w:sz w:val="28"/>
          <w:szCs w:val="28"/>
        </w:rPr>
        <w:t>Российская Федерация. Законы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40F4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Федерации: Федеральный закон № 131-ФЗ: [принят Государственной думой 16 сентября 2003 года: одобрен Советом Федерации 24 сентября 2003 года]. – М.: Проспект; Санкт-Петербург : Кодекс, 2017. – ISBN 978-5-392-26365-3. – Текст: непосредственный. </w:t>
      </w:r>
    </w:p>
    <w:p w14:paraId="2AF808B6" w14:textId="6D06A9E7" w:rsidR="00B20EB4" w:rsidRPr="00245CFD" w:rsidRDefault="00B20EB4" w:rsidP="00245CFD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40F43">
        <w:rPr>
          <w:rFonts w:ascii="Times New Roman" w:hAnsi="Times New Roman"/>
          <w:b/>
          <w:iCs/>
          <w:sz w:val="28"/>
          <w:szCs w:val="28"/>
        </w:rPr>
        <w:t>Книжные издания</w:t>
      </w:r>
    </w:p>
    <w:p w14:paraId="08730154" w14:textId="77777777" w:rsidR="00B20EB4" w:rsidRPr="00D40F43" w:rsidRDefault="00B20EB4" w:rsidP="00D40F43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bCs/>
          <w:iCs/>
          <w:sz w:val="28"/>
          <w:szCs w:val="28"/>
        </w:rPr>
        <w:t>Варламова, Л. Н.</w:t>
      </w:r>
      <w:r w:rsidRPr="00D40F4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0F43">
        <w:rPr>
          <w:rFonts w:ascii="Times New Roman" w:hAnsi="Times New Roman"/>
          <w:iCs/>
          <w:sz w:val="28"/>
          <w:szCs w:val="28"/>
        </w:rPr>
        <w:t xml:space="preserve">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Баюн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К. А.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Бастрикова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– М.: Спутник+, 2017. – 398 с.; 21 см.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.: с. 358–360. — ISBN 978-5-9973-4489-4. – Текст: непосредственный.</w:t>
      </w:r>
    </w:p>
    <w:p w14:paraId="7E7911E9" w14:textId="36A5C69F" w:rsidR="00B20EB4" w:rsidRPr="00245CFD" w:rsidRDefault="00B20EB4" w:rsidP="00245CFD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bCs/>
          <w:iCs/>
          <w:sz w:val="28"/>
          <w:szCs w:val="28"/>
        </w:rPr>
        <w:t>Каменский, П. П.</w:t>
      </w:r>
      <w:r w:rsidRPr="00D40F4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0F43">
        <w:rPr>
          <w:rFonts w:ascii="Times New Roman" w:hAnsi="Times New Roman"/>
          <w:iCs/>
          <w:sz w:val="28"/>
          <w:szCs w:val="28"/>
        </w:rPr>
        <w:t xml:space="preserve">Труды по истории изобразительного искусства: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Санкт-Петербург: БАН, 2017. – 215, [1] с. :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портр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.; 21 см.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в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подстроч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 примеч. – Имен. указ.: с. 206–215. – ISBN 978-5-336-00204-1. – Текст: непосредственный.</w:t>
      </w:r>
    </w:p>
    <w:p w14:paraId="74F85CA5" w14:textId="10C1898C" w:rsidR="00B20EB4" w:rsidRPr="00245CFD" w:rsidRDefault="00B20EB4" w:rsidP="00245CFD">
      <w:pPr>
        <w:pStyle w:val="Defaul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sz w:val="28"/>
          <w:szCs w:val="28"/>
        </w:rPr>
        <w:t>Сайты в сети «Интернет»</w:t>
      </w:r>
    </w:p>
    <w:p w14:paraId="77071249" w14:textId="77777777" w:rsidR="00B20EB4" w:rsidRPr="00D40F43" w:rsidRDefault="00B20EB4" w:rsidP="00D40F43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Правительство Российской Федерации : официальный сайт. – Москва. – Обновляется в течение суток. – URL: http://government.ru (дата обращения: 19.02.2018). – Текст: электронный.</w:t>
      </w:r>
    </w:p>
    <w:p w14:paraId="65556D88" w14:textId="77777777" w:rsidR="00B20EB4" w:rsidRPr="00D40F43" w:rsidRDefault="00B20EB4" w:rsidP="00D40F43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eLIBRARY.RU : научная электронная библиотека : сайт. – Москва, 2000 – . – URL: https://elibrary.ru (дата обращения: 09.01.2018). – Режим доступа: для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 пользователей. – Текст: электронный.</w:t>
      </w:r>
    </w:p>
    <w:p w14:paraId="1957F3B8" w14:textId="77777777" w:rsidR="00B20EB4" w:rsidRPr="00D40F43" w:rsidRDefault="00B20EB4" w:rsidP="00D40F4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D903D" w14:textId="77777777" w:rsidR="00B20EB4" w:rsidRPr="00D40F43" w:rsidRDefault="00B20EB4" w:rsidP="00D40F4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036F6C" w14:textId="77777777" w:rsidR="00B20EB4" w:rsidRPr="00D40F43" w:rsidRDefault="00B20EB4" w:rsidP="00D40F4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62DFE" w14:textId="77777777" w:rsidR="00B20EB4" w:rsidRPr="00D40F43" w:rsidRDefault="00B20EB4" w:rsidP="00245C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F43">
        <w:rPr>
          <w:rFonts w:ascii="Times New Roman" w:hAnsi="Times New Roman"/>
          <w:b/>
          <w:sz w:val="28"/>
          <w:szCs w:val="28"/>
        </w:rPr>
        <w:t>ГОСТ ОФОРМЛЕНИЯ РЕСУРСОВ</w:t>
      </w:r>
    </w:p>
    <w:p w14:paraId="16AF461D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217C08" w14:textId="77777777" w:rsidR="00B20EB4" w:rsidRPr="00D40F43" w:rsidRDefault="00B20EB4" w:rsidP="000067A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F43">
        <w:rPr>
          <w:rFonts w:ascii="Times New Roman" w:hAnsi="Times New Roman"/>
          <w:b/>
          <w:sz w:val="28"/>
          <w:szCs w:val="28"/>
        </w:rPr>
        <w:t>Одноуровневое библиографическое описание</w:t>
      </w:r>
    </w:p>
    <w:p w14:paraId="68A03345" w14:textId="77777777" w:rsidR="00B20EB4" w:rsidRPr="00D40F43" w:rsidRDefault="00B20EB4" w:rsidP="000067A4">
      <w:pPr>
        <w:tabs>
          <w:tab w:val="left" w:pos="993"/>
          <w:tab w:val="left" w:pos="3885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>Книжные издания</w:t>
      </w:r>
      <w:r w:rsidRPr="00D40F43">
        <w:rPr>
          <w:rFonts w:ascii="Times New Roman" w:hAnsi="Times New Roman"/>
          <w:iCs/>
          <w:sz w:val="28"/>
          <w:szCs w:val="28"/>
        </w:rPr>
        <w:tab/>
      </w:r>
    </w:p>
    <w:p w14:paraId="64DBBB46" w14:textId="77777777" w:rsidR="00B20EB4" w:rsidRPr="00D40F43" w:rsidRDefault="00B20EB4" w:rsidP="000067A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>1 автор</w:t>
      </w:r>
    </w:p>
    <w:p w14:paraId="5D96D71C" w14:textId="4DA1750F" w:rsidR="00B20EB4" w:rsidRPr="00245CFD" w:rsidRDefault="00B20EB4" w:rsidP="000067A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bCs/>
          <w:iCs/>
          <w:sz w:val="28"/>
          <w:szCs w:val="28"/>
        </w:rPr>
        <w:t>Каменский, П. П.</w:t>
      </w:r>
      <w:r w:rsidRPr="00D40F4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0F43">
        <w:rPr>
          <w:rFonts w:ascii="Times New Roman" w:hAnsi="Times New Roman"/>
          <w:iCs/>
          <w:sz w:val="28"/>
          <w:szCs w:val="28"/>
        </w:rPr>
        <w:t xml:space="preserve">Труды по истории изобразительного искусства: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Санкт-Петербург: БАН, 2017. – 215, [1] с. :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портр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.; 21 см.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в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подстроч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 примеч. – Имен. указ.: с. 206–215. – ISBN 978-5-336-00204-1. – Текст: непосредственный.</w:t>
      </w:r>
    </w:p>
    <w:p w14:paraId="7EC72C41" w14:textId="77777777" w:rsidR="00B20EB4" w:rsidRPr="00D40F43" w:rsidRDefault="00B20EB4" w:rsidP="000067A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>2-3 автора</w:t>
      </w:r>
    </w:p>
    <w:p w14:paraId="39F9A6B6" w14:textId="77777777" w:rsidR="00B20EB4" w:rsidRPr="00D40F43" w:rsidRDefault="00B20EB4" w:rsidP="000067A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bCs/>
          <w:iCs/>
          <w:sz w:val="28"/>
          <w:szCs w:val="28"/>
        </w:rPr>
        <w:t>Варламова, Л. Н.</w:t>
      </w:r>
      <w:r w:rsidRPr="00D40F4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0F43">
        <w:rPr>
          <w:rFonts w:ascii="Times New Roman" w:hAnsi="Times New Roman"/>
          <w:iCs/>
          <w:sz w:val="28"/>
          <w:szCs w:val="28"/>
        </w:rPr>
        <w:t xml:space="preserve">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Баюн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К. А.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Бастрикова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– М.: Спутник+, 2017. – 398 с.; 21 см.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.: с. 358–360. — ISBN 978-5-9973-4489-4. – Текст: непосредственный.</w:t>
      </w:r>
    </w:p>
    <w:p w14:paraId="397D5994" w14:textId="77777777" w:rsidR="00B20EB4" w:rsidRPr="00D40F43" w:rsidRDefault="00B20EB4" w:rsidP="000067A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>Шляхова</w:t>
      </w:r>
      <w:proofErr w:type="spellEnd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 xml:space="preserve"> В.А. Английский язык для экономистов: учебник для бакалавров/ В.А. </w:t>
      </w:r>
      <w:proofErr w:type="spellStart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>Шляхова</w:t>
      </w:r>
      <w:proofErr w:type="spellEnd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 xml:space="preserve">, О.Н. </w:t>
      </w:r>
      <w:proofErr w:type="spellStart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>Герасина</w:t>
      </w:r>
      <w:proofErr w:type="spellEnd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 xml:space="preserve">, Ю.А. </w:t>
      </w:r>
      <w:proofErr w:type="spellStart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>Герасина</w:t>
      </w:r>
      <w:proofErr w:type="spellEnd"/>
      <w:r w:rsidRPr="00D40F43">
        <w:rPr>
          <w:rFonts w:ascii="Times New Roman" w:hAnsi="Times New Roman"/>
          <w:sz w:val="28"/>
          <w:szCs w:val="28"/>
          <w:shd w:val="clear" w:color="auto" w:fill="FCFCFC"/>
        </w:rPr>
        <w:t xml:space="preserve">.– М.: Дашков и К, 2016.– 296 c.– Режим доступа: </w:t>
      </w:r>
      <w:hyperlink r:id="rId11" w:history="1">
        <w:r w:rsidRPr="00D40F43">
          <w:rPr>
            <w:rStyle w:val="a7"/>
            <w:rFonts w:ascii="Times New Roman" w:hAnsi="Times New Roman"/>
            <w:sz w:val="28"/>
            <w:szCs w:val="28"/>
            <w:shd w:val="clear" w:color="auto" w:fill="FCFCFC"/>
          </w:rPr>
          <w:t>http://www.iprbookshop.ru/60382.html</w:t>
        </w:r>
      </w:hyperlink>
      <w:r w:rsidRPr="00D40F43">
        <w:rPr>
          <w:rFonts w:ascii="Times New Roman" w:hAnsi="Times New Roman"/>
          <w:sz w:val="28"/>
          <w:szCs w:val="28"/>
          <w:shd w:val="clear" w:color="auto" w:fill="FCFCFC"/>
        </w:rPr>
        <w:t xml:space="preserve">. </w:t>
      </w:r>
      <w:r w:rsidRPr="00D40F43">
        <w:rPr>
          <w:rFonts w:ascii="Times New Roman" w:hAnsi="Times New Roman"/>
          <w:iCs/>
          <w:sz w:val="28"/>
          <w:szCs w:val="28"/>
        </w:rPr>
        <w:t>– Текст: электронный.</w:t>
      </w:r>
    </w:p>
    <w:p w14:paraId="18E244DB" w14:textId="77777777" w:rsidR="00B20EB4" w:rsidRPr="00D40F43" w:rsidRDefault="00B20EB4" w:rsidP="000067A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>4 и более авторов</w:t>
      </w:r>
    </w:p>
    <w:p w14:paraId="3B7840FA" w14:textId="77777777" w:rsidR="00B20EB4" w:rsidRPr="00D40F43" w:rsidRDefault="00B20EB4" w:rsidP="000067A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 xml:space="preserve">Управленческий учет и контроль строительных материалов и конструкций: монография / В.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Говдя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Ж.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Дегальцева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С.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Чужинов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С. А.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Шулепина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; под общей редакцией В.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Говдя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; Министерство сельского хозяйства Российской Федерации, Кубанский государственный аграрный университет им. И. Т. Трубилина. – Краснодар :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КубГАУ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2017. – 149 с. : ил.; 20 см. – Авт. указаны на обороте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тит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л.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.: с. 139–149. – ISBN 978-5-9500276-6-6. – Текст: непосредственный.</w:t>
      </w:r>
    </w:p>
    <w:p w14:paraId="0F61923C" w14:textId="77777777" w:rsidR="00B20EB4" w:rsidRPr="00D40F43" w:rsidRDefault="00B20EB4" w:rsidP="000067A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40F43">
        <w:rPr>
          <w:rFonts w:ascii="Times New Roman" w:hAnsi="Times New Roman"/>
          <w:b/>
          <w:iCs/>
          <w:sz w:val="28"/>
          <w:szCs w:val="28"/>
        </w:rPr>
        <w:t>или</w:t>
      </w:r>
    </w:p>
    <w:p w14:paraId="2D33D25A" w14:textId="77777777" w:rsidR="00B20EB4" w:rsidRPr="00D40F43" w:rsidRDefault="00B20EB4" w:rsidP="000067A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 xml:space="preserve">Управленческий учет и контроль строительных материалов и конструкций: монография / В.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Говдя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 [и др.]; под общей редакцией В. В.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Говдя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; Министерство сельского хозяйства Российской Федерации, Кубанский государственный аграрный университет им. И. Т. Трубилина. – Краснодар :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КубГАУ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2017. – 149 с. : ил.; 20 см. – Авт. указаны на обороте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тит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. л.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.: с. 139–149. – ISBN 978-5-9500276-6-6. – Текст: непосредственный.</w:t>
      </w:r>
    </w:p>
    <w:p w14:paraId="38199645" w14:textId="77777777" w:rsidR="00B20EB4" w:rsidRPr="00D40F43" w:rsidRDefault="00B20EB4" w:rsidP="000067A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sz w:val="28"/>
          <w:szCs w:val="28"/>
          <w:shd w:val="clear" w:color="auto" w:fill="FFFFFF"/>
        </w:rPr>
        <w:t>Право : учебник и практикум для академического бакалавриата / А. А. Вологдин [и др.] ; под общ. ред. А. А. Вологдина. – М. : Юрайт, 2017. – 409 с. – (Серия : Бакалавр. Академический курс). – ISBN 978-5-534-00525-7. – Режим доступа: www.biblio-online.ru/</w:t>
      </w:r>
      <w:proofErr w:type="spellStart"/>
      <w:r w:rsidRPr="00D40F43">
        <w:rPr>
          <w:rFonts w:ascii="Times New Roman" w:hAnsi="Times New Roman"/>
          <w:sz w:val="28"/>
          <w:szCs w:val="28"/>
          <w:shd w:val="clear" w:color="auto" w:fill="FFFFFF"/>
        </w:rPr>
        <w:t>book</w:t>
      </w:r>
      <w:proofErr w:type="spellEnd"/>
      <w:r w:rsidRPr="00D40F43">
        <w:rPr>
          <w:rFonts w:ascii="Times New Roman" w:hAnsi="Times New Roman"/>
          <w:sz w:val="28"/>
          <w:szCs w:val="28"/>
          <w:shd w:val="clear" w:color="auto" w:fill="FFFFFF"/>
        </w:rPr>
        <w:t>/84465291-8A5F-45E2-AF54-DDC17883E872.</w:t>
      </w:r>
      <w:r w:rsidRPr="00D40F43">
        <w:rPr>
          <w:rFonts w:ascii="Times New Roman" w:hAnsi="Times New Roman"/>
          <w:iCs/>
          <w:sz w:val="28"/>
          <w:szCs w:val="28"/>
        </w:rPr>
        <w:t xml:space="preserve"> – Текст: электронный.</w:t>
      </w:r>
    </w:p>
    <w:p w14:paraId="48A6AB29" w14:textId="77777777" w:rsidR="00B20EB4" w:rsidRPr="00D40F43" w:rsidRDefault="00B20EB4" w:rsidP="000067A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40F43">
        <w:rPr>
          <w:rFonts w:ascii="Times New Roman" w:hAnsi="Times New Roman"/>
          <w:iCs/>
          <w:sz w:val="28"/>
          <w:szCs w:val="28"/>
        </w:rPr>
        <w:t xml:space="preserve">Основы системного анализа и управления : учебник / О. В. Афанасьева, А. А.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Клавдиев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, С. В. Колесниченко, Д. А. Первухин ; Министерство образования и науки Российской Федерации, Санкт-Петербургский горный университет. – Санкт-Петербург : СПбГУ, 2017. – 1 CD-ROM. – Систем. требования: ПК с частотой ЦП от 800 МГц и выше ;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Windows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 xml:space="preserve"> ХР и выше ; дисковод CD-ROM. – </w:t>
      </w:r>
      <w:proofErr w:type="spellStart"/>
      <w:r w:rsidRPr="00D40F43">
        <w:rPr>
          <w:rFonts w:ascii="Times New Roman" w:hAnsi="Times New Roman"/>
          <w:iCs/>
          <w:sz w:val="28"/>
          <w:szCs w:val="28"/>
        </w:rPr>
        <w:t>Загл</w:t>
      </w:r>
      <w:proofErr w:type="spellEnd"/>
      <w:r w:rsidRPr="00D40F43">
        <w:rPr>
          <w:rFonts w:ascii="Times New Roman" w:hAnsi="Times New Roman"/>
          <w:iCs/>
          <w:sz w:val="28"/>
          <w:szCs w:val="28"/>
        </w:rPr>
        <w:t>. с титул. экрана. – Текст: электронный.</w:t>
      </w:r>
    </w:p>
    <w:p w14:paraId="6D2C7A7F" w14:textId="4614AC92" w:rsidR="00B20EB4" w:rsidRPr="00245CFD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Законодательные материалы </w:t>
      </w:r>
    </w:p>
    <w:p w14:paraId="5E643BFE" w14:textId="77777777" w:rsidR="00B20EB4" w:rsidRPr="00D40F43" w:rsidRDefault="00B20EB4" w:rsidP="000067A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F43">
        <w:rPr>
          <w:rFonts w:ascii="Times New Roman" w:hAnsi="Times New Roman" w:cs="Times New Roman"/>
          <w:bCs/>
          <w:sz w:val="28"/>
          <w:szCs w:val="28"/>
        </w:rPr>
        <w:t>Российская Федерация. Законы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40F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года: одобрен Советом Федерации 24 сентября 2003 года]. – М.: Проспект; Санкт-Петербург : Кодекс, 2017. – ISBN 978-5-392-26365-3. – Текст: непосредственный.</w:t>
      </w:r>
    </w:p>
    <w:p w14:paraId="465E61CE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F43">
        <w:rPr>
          <w:rFonts w:ascii="Times New Roman" w:hAnsi="Times New Roman" w:cs="Times New Roman"/>
          <w:bCs/>
          <w:i/>
          <w:sz w:val="28"/>
          <w:szCs w:val="28"/>
        </w:rPr>
        <w:t xml:space="preserve">Депонированные научные работы </w:t>
      </w:r>
    </w:p>
    <w:p w14:paraId="2DDAF035" w14:textId="77777777" w:rsidR="00B20EB4" w:rsidRPr="00D40F43" w:rsidRDefault="00B20EB4" w:rsidP="000067A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F43">
        <w:rPr>
          <w:rFonts w:ascii="Times New Roman" w:hAnsi="Times New Roman" w:cs="Times New Roman"/>
          <w:bCs/>
          <w:sz w:val="28"/>
          <w:szCs w:val="28"/>
        </w:rPr>
        <w:t>Лабынцев</w:t>
      </w:r>
      <w:proofErr w:type="spellEnd"/>
      <w:r w:rsidRPr="00D40F43">
        <w:rPr>
          <w:rFonts w:ascii="Times New Roman" w:hAnsi="Times New Roman" w:cs="Times New Roman"/>
          <w:bCs/>
          <w:sz w:val="28"/>
          <w:szCs w:val="28"/>
        </w:rPr>
        <w:t>, Н. Т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40F43">
        <w:rPr>
          <w:rFonts w:ascii="Times New Roman" w:hAnsi="Times New Roman" w:cs="Times New Roman"/>
          <w:sz w:val="28"/>
          <w:szCs w:val="28"/>
        </w:rPr>
        <w:t xml:space="preserve">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Шароватова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; Ростовский государственный экономический университет (РИНХ). – Ростов-на-Дону, 2017. – 305 с.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.: 21 назв.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 в ВИНИТИ РАН 10.01.2017 № 1-В2017. – Текст: непосредственный.</w:t>
      </w:r>
    </w:p>
    <w:p w14:paraId="433DE8F6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F43">
        <w:rPr>
          <w:rFonts w:ascii="Times New Roman" w:hAnsi="Times New Roman" w:cs="Times New Roman"/>
          <w:bCs/>
          <w:i/>
          <w:sz w:val="28"/>
          <w:szCs w:val="28"/>
        </w:rPr>
        <w:t xml:space="preserve">Неопубликованные документы </w:t>
      </w:r>
    </w:p>
    <w:p w14:paraId="391EF8B0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Диссертация и автореферат диссертации </w:t>
      </w:r>
    </w:p>
    <w:p w14:paraId="09321201" w14:textId="132CE95A" w:rsidR="00B20EB4" w:rsidRPr="00245CFD" w:rsidRDefault="00B20EB4" w:rsidP="000067A4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Cs/>
          <w:sz w:val="28"/>
          <w:szCs w:val="28"/>
        </w:rPr>
        <w:t>Аврамова, Е. В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40F43">
        <w:rPr>
          <w:rFonts w:ascii="Times New Roman" w:hAnsi="Times New Roman" w:cs="Times New Roman"/>
          <w:sz w:val="28"/>
          <w:szCs w:val="28"/>
        </w:rPr>
        <w:t xml:space="preserve">Публичная библиотека в системе непрерывного библиотечно-информационного образования: специальность 05.25.03 «Библиотековедение,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библиографоведение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.: с. 296–335. – Текст: непосредственный.</w:t>
      </w:r>
    </w:p>
    <w:p w14:paraId="60E95E25" w14:textId="77777777" w:rsidR="00B20EB4" w:rsidRPr="00D40F43" w:rsidRDefault="00B20EB4" w:rsidP="000067A4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sz w:val="28"/>
          <w:szCs w:val="28"/>
        </w:rPr>
        <w:t>Многочастные монографические ресурсы</w:t>
      </w:r>
    </w:p>
    <w:p w14:paraId="73CD8A9A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Отдельный том </w:t>
      </w:r>
    </w:p>
    <w:p w14:paraId="2F4B3BFE" w14:textId="77777777" w:rsidR="00B20EB4" w:rsidRPr="00D40F43" w:rsidRDefault="00B20EB4" w:rsidP="000067A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Cs/>
          <w:sz w:val="28"/>
          <w:szCs w:val="28"/>
        </w:rPr>
        <w:t>Жукова, Н. С.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0F43">
        <w:rPr>
          <w:rFonts w:ascii="Times New Roman" w:hAnsi="Times New Roman" w:cs="Times New Roman"/>
          <w:sz w:val="28"/>
          <w:szCs w:val="28"/>
        </w:rPr>
        <w:t xml:space="preserve">Инженерные системы и сооружения :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– Волгоград :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, 2017– . – 21 см. – ISBN 978-5-9948-2525-9. – Текст : непосредственный. </w:t>
      </w:r>
    </w:p>
    <w:p w14:paraId="74495776" w14:textId="77777777" w:rsidR="00B20EB4" w:rsidRPr="00D40F43" w:rsidRDefault="00B20EB4" w:rsidP="000067A4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Ч. 1: Отопление и вентиляция. – 2017. – 89, [3] с.: ил.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.: с. 92. – ISBN 978-5-9948-2526-6.</w:t>
      </w:r>
    </w:p>
    <w:p w14:paraId="3CAD420D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Сериальные ресурсы </w:t>
      </w:r>
    </w:p>
    <w:p w14:paraId="5DCBD40C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Газеты </w:t>
      </w:r>
    </w:p>
    <w:p w14:paraId="6B5E3841" w14:textId="09B0C62D" w:rsidR="00B20EB4" w:rsidRPr="000067A4" w:rsidRDefault="00B20EB4" w:rsidP="000067A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Беспартийная газета : костромская областная общественно-политическая газета / учредитель ЗАО «Эдельвейс». – 2014, янв. – . – Кострома, 2014 – . – 4 полосы.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Еженед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. – Текст: непосредственный. </w:t>
      </w:r>
    </w:p>
    <w:p w14:paraId="18A100FD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Журналы </w:t>
      </w:r>
    </w:p>
    <w:p w14:paraId="34E4DD3D" w14:textId="6BC9DE9A" w:rsidR="00B20EB4" w:rsidRPr="000067A4" w:rsidRDefault="00B20EB4" w:rsidP="000067A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Агротехника и энергообеспечение : научно-практический журнал / Орловский государственный аграрный университет, Факультет агротехники и энергообеспечения ; учредитель и издатель Орловский государственный аграрный университет. – 2014 – . – Орел, 2014 – . – 69–183 с.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Ежекв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. – ISSN 2410-5031. – Текст : непосредственный. </w:t>
      </w:r>
    </w:p>
    <w:p w14:paraId="4B084234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i/>
          <w:iCs/>
          <w:sz w:val="28"/>
          <w:szCs w:val="28"/>
        </w:rPr>
        <w:t xml:space="preserve">Бюллетени </w:t>
      </w:r>
    </w:p>
    <w:p w14:paraId="16E0A4F4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Информационный бюллетень Рабочей группы по журавлям Евразии =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Newsletter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Crane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Eurasia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/ Рабочая группа по журавлям Евразии, Ин-т проблем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эво-люции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им. А. Н.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 Российской Академии наук. – 2005 – . – Москва : Рабочая группа по журавлям Евразии, 2013 – . – 28 см. – Текст : непосредственный. </w:t>
      </w:r>
    </w:p>
    <w:p w14:paraId="1098F612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sz w:val="28"/>
          <w:szCs w:val="28"/>
        </w:rPr>
        <w:t>Мультимедийные электронные издания</w:t>
      </w:r>
    </w:p>
    <w:p w14:paraId="5724CD4E" w14:textId="77777777" w:rsidR="00B20EB4" w:rsidRPr="00D40F43" w:rsidRDefault="00B20EB4" w:rsidP="000067A4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Cs/>
          <w:sz w:val="28"/>
          <w:szCs w:val="28"/>
        </w:rPr>
        <w:t>Романова, Л. И.</w:t>
      </w: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0F43">
        <w:rPr>
          <w:rFonts w:ascii="Times New Roman" w:hAnsi="Times New Roman" w:cs="Times New Roman"/>
          <w:sz w:val="28"/>
          <w:szCs w:val="28"/>
        </w:rPr>
        <w:t xml:space="preserve">Английская грамматика : тестовый комплекс / Л. Романова. – Москва: Айрис: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MagnaMedia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, 2014. – 1 CD-ROM. – (Океан знаний).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. с титул.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экра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-на. – Текст. Изображение. Устная речь: электронные.</w:t>
      </w:r>
    </w:p>
    <w:p w14:paraId="39E50F17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sz w:val="28"/>
          <w:szCs w:val="28"/>
        </w:rPr>
        <w:t>Компьютерные программы</w:t>
      </w:r>
    </w:p>
    <w:p w14:paraId="2380B275" w14:textId="77777777" w:rsidR="00B20EB4" w:rsidRPr="00D40F43" w:rsidRDefault="00B20EB4" w:rsidP="000067A4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КОМПАС-3D LT V 12: система трехмерного моделирования [для домашнего моделирования и учебных целей] / разработчик «АСКОН». – Москва : 1С, 2017. – 1 СD-ROM. – (1С: Электронная 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дистрибьюция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 xml:space="preserve">). –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 с титул. экрана. – Электронная программа: электронная.</w:t>
      </w:r>
    </w:p>
    <w:p w14:paraId="1B4B08D3" w14:textId="77777777" w:rsidR="00B20EB4" w:rsidRPr="00D40F43" w:rsidRDefault="00B20EB4" w:rsidP="000067A4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b/>
          <w:bCs/>
          <w:sz w:val="28"/>
          <w:szCs w:val="28"/>
        </w:rPr>
        <w:t xml:space="preserve">Сайты в сети «Интернет» </w:t>
      </w:r>
    </w:p>
    <w:p w14:paraId="289E43B8" w14:textId="77777777" w:rsidR="00B20EB4" w:rsidRPr="00D40F43" w:rsidRDefault="00B20EB4" w:rsidP="000067A4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>Правительство Российской Федерации : официальный сайт. – Москва. – Обновляется в течение суток. – URL: http://government.ru (дата обращения: 19.02.2018). – Текст: электронный.</w:t>
      </w:r>
    </w:p>
    <w:p w14:paraId="5A98C51B" w14:textId="77777777" w:rsidR="00B20EB4" w:rsidRPr="00D40F43" w:rsidRDefault="00B20EB4" w:rsidP="000067A4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43">
        <w:rPr>
          <w:rFonts w:ascii="Times New Roman" w:hAnsi="Times New Roman" w:cs="Times New Roman"/>
          <w:sz w:val="28"/>
          <w:szCs w:val="28"/>
        </w:rPr>
        <w:t xml:space="preserve">eLIBRARY.RU : научная электронная библиотека : сайт. – Москва, 2000 – . – URL: https://elibrary.ru (дата обращения: 09.01.2018). – Режим доступа: для </w:t>
      </w:r>
      <w:proofErr w:type="spellStart"/>
      <w:r w:rsidRPr="00D40F43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40F43">
        <w:rPr>
          <w:rFonts w:ascii="Times New Roman" w:hAnsi="Times New Roman" w:cs="Times New Roman"/>
          <w:sz w:val="28"/>
          <w:szCs w:val="28"/>
        </w:rPr>
        <w:t>. пользователей. – Текст: электронный.</w:t>
      </w:r>
    </w:p>
    <w:p w14:paraId="31CE7FCA" w14:textId="77777777" w:rsidR="00B20EB4" w:rsidRPr="00D40F43" w:rsidRDefault="00B20EB4" w:rsidP="00D40F43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94033" w14:textId="77777777" w:rsidR="00B20EB4" w:rsidRPr="00D40F43" w:rsidRDefault="00B20EB4" w:rsidP="00D40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20EB4" w:rsidRPr="00D40F43" w:rsidSect="00457C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114C" w14:textId="77777777" w:rsidR="00E43730" w:rsidRDefault="00E43730" w:rsidP="00D40F43">
      <w:r>
        <w:separator/>
      </w:r>
    </w:p>
  </w:endnote>
  <w:endnote w:type="continuationSeparator" w:id="0">
    <w:p w14:paraId="6AFAF628" w14:textId="77777777" w:rsidR="00E43730" w:rsidRDefault="00E43730" w:rsidP="00D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1344" w14:textId="77777777" w:rsidR="00E43730" w:rsidRDefault="00E43730" w:rsidP="00E4373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F5438C7" w14:textId="77777777" w:rsidR="00E43730" w:rsidRDefault="00E43730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2938" w14:textId="77777777" w:rsidR="00E43730" w:rsidRPr="00614791" w:rsidRDefault="00E43730" w:rsidP="00E43730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614791">
      <w:rPr>
        <w:rStyle w:val="ad"/>
        <w:rFonts w:ascii="Times New Roman" w:hAnsi="Times New Roman" w:cs="Times New Roman"/>
      </w:rPr>
      <w:fldChar w:fldCharType="begin"/>
    </w:r>
    <w:r w:rsidRPr="00614791">
      <w:rPr>
        <w:rStyle w:val="ad"/>
        <w:rFonts w:ascii="Times New Roman" w:hAnsi="Times New Roman" w:cs="Times New Roman"/>
      </w:rPr>
      <w:instrText xml:space="preserve">PAGE  </w:instrText>
    </w:r>
    <w:r w:rsidRPr="00614791">
      <w:rPr>
        <w:rStyle w:val="ad"/>
        <w:rFonts w:ascii="Times New Roman" w:hAnsi="Times New Roman" w:cs="Times New Roman"/>
      </w:rPr>
      <w:fldChar w:fldCharType="separate"/>
    </w:r>
    <w:r w:rsidR="00342E92">
      <w:rPr>
        <w:rStyle w:val="ad"/>
        <w:rFonts w:ascii="Times New Roman" w:hAnsi="Times New Roman" w:cs="Times New Roman"/>
        <w:noProof/>
      </w:rPr>
      <w:t>4</w:t>
    </w:r>
    <w:r w:rsidRPr="00614791">
      <w:rPr>
        <w:rStyle w:val="ad"/>
        <w:rFonts w:ascii="Times New Roman" w:hAnsi="Times New Roman" w:cs="Times New Roman"/>
      </w:rPr>
      <w:fldChar w:fldCharType="end"/>
    </w:r>
  </w:p>
  <w:p w14:paraId="46BD737C" w14:textId="77777777" w:rsidR="00E43730" w:rsidRDefault="00E43730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0B9DF" w14:textId="77777777" w:rsidR="00E43730" w:rsidRDefault="00E43730" w:rsidP="00D40F43">
      <w:r>
        <w:separator/>
      </w:r>
    </w:p>
  </w:footnote>
  <w:footnote w:type="continuationSeparator" w:id="0">
    <w:p w14:paraId="3C06993D" w14:textId="77777777" w:rsidR="00E43730" w:rsidRDefault="00E43730" w:rsidP="00D40F43">
      <w:r>
        <w:continuationSeparator/>
      </w:r>
    </w:p>
  </w:footnote>
  <w:footnote w:id="1">
    <w:p w14:paraId="33E7E428" w14:textId="58EF5395" w:rsidR="00E43730" w:rsidRPr="00614791" w:rsidRDefault="00E43730" w:rsidP="0061479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614791">
        <w:rPr>
          <w:rFonts w:ascii="Times New Roman" w:hAnsi="Times New Roman" w:cs="Times New Roman"/>
          <w:bCs/>
          <w:sz w:val="20"/>
          <w:szCs w:val="20"/>
        </w:rPr>
        <w:t>Российская Федерация. Законы</w:t>
      </w:r>
      <w:r w:rsidRPr="0061479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14791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Федерации: Федеральный закон № 131-ФЗ: [принят Государственной думой 16 сентября 2003 года: одобрен Советом Федерации 24 сентября 2003 года]. – М.: Проспект; Санкт-Петербург : Кодекс, 2017. – ISBN 978-5-392-26365-3. – Текст: непосредственный. С. 136.</w:t>
      </w:r>
    </w:p>
    <w:p w14:paraId="468F4AB8" w14:textId="601554D4" w:rsidR="00E43730" w:rsidRDefault="00E4373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34BB5"/>
    <w:multiLevelType w:val="hybridMultilevel"/>
    <w:tmpl w:val="2CEE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655B"/>
    <w:multiLevelType w:val="hybridMultilevel"/>
    <w:tmpl w:val="49141C42"/>
    <w:lvl w:ilvl="0" w:tplc="33D60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37A59"/>
    <w:multiLevelType w:val="hybridMultilevel"/>
    <w:tmpl w:val="00CE3FDA"/>
    <w:lvl w:ilvl="0" w:tplc="A29A68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14993"/>
    <w:multiLevelType w:val="hybridMultilevel"/>
    <w:tmpl w:val="970AC608"/>
    <w:lvl w:ilvl="0" w:tplc="A77CE46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E7C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6F26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8876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E6B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836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8A2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87C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AC9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440894"/>
    <w:multiLevelType w:val="hybridMultilevel"/>
    <w:tmpl w:val="98A8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AC1"/>
    <w:multiLevelType w:val="hybridMultilevel"/>
    <w:tmpl w:val="AD483A52"/>
    <w:lvl w:ilvl="0" w:tplc="DBACD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417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E315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6DB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6F0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6E2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80C3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4F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EE3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B3145C"/>
    <w:multiLevelType w:val="hybridMultilevel"/>
    <w:tmpl w:val="CEF2D8F6"/>
    <w:lvl w:ilvl="0" w:tplc="A77CE4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77BB"/>
    <w:multiLevelType w:val="hybridMultilevel"/>
    <w:tmpl w:val="2566306A"/>
    <w:lvl w:ilvl="0" w:tplc="BA90B6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417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E315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6DB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6F0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6E2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80C3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4F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EE3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F70442"/>
    <w:multiLevelType w:val="hybridMultilevel"/>
    <w:tmpl w:val="0CEC358E"/>
    <w:lvl w:ilvl="0" w:tplc="29004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4"/>
    <w:rsid w:val="000067A4"/>
    <w:rsid w:val="00245CFD"/>
    <w:rsid w:val="00342E92"/>
    <w:rsid w:val="00457C00"/>
    <w:rsid w:val="00614791"/>
    <w:rsid w:val="006A0673"/>
    <w:rsid w:val="00B20EB4"/>
    <w:rsid w:val="00D40F43"/>
    <w:rsid w:val="00E43730"/>
    <w:rsid w:val="00ED57A5"/>
    <w:rsid w:val="00F85984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F6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4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0"/>
    <w:link w:val="10"/>
    <w:qFormat/>
    <w:rsid w:val="00B20EB4"/>
    <w:pPr>
      <w:keepNext/>
      <w:numPr>
        <w:numId w:val="1"/>
      </w:numPr>
      <w:suppressAutoHyphens/>
      <w:spacing w:line="10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писок отчет 2009"/>
    <w:basedOn w:val="a"/>
    <w:uiPriority w:val="34"/>
    <w:qFormat/>
    <w:rsid w:val="00B20E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0E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B20EB4"/>
    <w:rPr>
      <w:rFonts w:eastAsia="Times New Roman"/>
      <w:sz w:val="20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20EB4"/>
    <w:pPr>
      <w:suppressAutoHyphens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1"/>
    <w:link w:val="a0"/>
    <w:uiPriority w:val="99"/>
    <w:semiHidden/>
    <w:rsid w:val="00B20EB4"/>
    <w:rPr>
      <w:rFonts w:eastAsia="Times New Roman"/>
      <w:sz w:val="20"/>
      <w:szCs w:val="20"/>
    </w:rPr>
  </w:style>
  <w:style w:type="character" w:styleId="a7">
    <w:name w:val="Hyperlink"/>
    <w:uiPriority w:val="99"/>
    <w:rsid w:val="00B20EB4"/>
  </w:style>
  <w:style w:type="paragraph" w:customStyle="1" w:styleId="Default">
    <w:name w:val="Default"/>
    <w:rsid w:val="00B20E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uiPriority w:val="99"/>
    <w:unhideWhenUsed/>
    <w:rsid w:val="00D40F43"/>
  </w:style>
  <w:style w:type="character" w:customStyle="1" w:styleId="a9">
    <w:name w:val="Текст сноски Знак"/>
    <w:basedOn w:val="a1"/>
    <w:link w:val="a8"/>
    <w:uiPriority w:val="99"/>
    <w:rsid w:val="00D40F43"/>
    <w:rPr>
      <w:rFonts w:asciiTheme="minorHAnsi" w:eastAsiaTheme="minorEastAsia" w:hAnsiTheme="minorHAnsi" w:cstheme="minorBidi"/>
      <w:sz w:val="24"/>
      <w:szCs w:val="24"/>
    </w:rPr>
  </w:style>
  <w:style w:type="character" w:styleId="aa">
    <w:name w:val="footnote reference"/>
    <w:basedOn w:val="a1"/>
    <w:uiPriority w:val="99"/>
    <w:unhideWhenUsed/>
    <w:rsid w:val="00D40F4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6147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14791"/>
    <w:rPr>
      <w:rFonts w:asciiTheme="minorHAnsi" w:eastAsiaTheme="minorEastAsia" w:hAnsiTheme="minorHAnsi" w:cstheme="minorBidi"/>
      <w:sz w:val="24"/>
      <w:szCs w:val="24"/>
    </w:rPr>
  </w:style>
  <w:style w:type="character" w:styleId="ad">
    <w:name w:val="page number"/>
    <w:basedOn w:val="a1"/>
    <w:uiPriority w:val="99"/>
    <w:semiHidden/>
    <w:unhideWhenUsed/>
    <w:rsid w:val="00614791"/>
  </w:style>
  <w:style w:type="paragraph" w:styleId="ae">
    <w:name w:val="header"/>
    <w:basedOn w:val="a"/>
    <w:link w:val="af"/>
    <w:uiPriority w:val="99"/>
    <w:unhideWhenUsed/>
    <w:rsid w:val="006147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4791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4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0"/>
    <w:link w:val="10"/>
    <w:qFormat/>
    <w:rsid w:val="00B20EB4"/>
    <w:pPr>
      <w:keepNext/>
      <w:numPr>
        <w:numId w:val="1"/>
      </w:numPr>
      <w:suppressAutoHyphens/>
      <w:spacing w:line="10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писок отчет 2009"/>
    <w:basedOn w:val="a"/>
    <w:uiPriority w:val="34"/>
    <w:qFormat/>
    <w:rsid w:val="00B20E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0E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B20EB4"/>
    <w:rPr>
      <w:rFonts w:eastAsia="Times New Roman"/>
      <w:sz w:val="20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20EB4"/>
    <w:pPr>
      <w:suppressAutoHyphens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1"/>
    <w:link w:val="a0"/>
    <w:uiPriority w:val="99"/>
    <w:semiHidden/>
    <w:rsid w:val="00B20EB4"/>
    <w:rPr>
      <w:rFonts w:eastAsia="Times New Roman"/>
      <w:sz w:val="20"/>
      <w:szCs w:val="20"/>
    </w:rPr>
  </w:style>
  <w:style w:type="character" w:styleId="a7">
    <w:name w:val="Hyperlink"/>
    <w:uiPriority w:val="99"/>
    <w:rsid w:val="00B20EB4"/>
  </w:style>
  <w:style w:type="paragraph" w:customStyle="1" w:styleId="Default">
    <w:name w:val="Default"/>
    <w:rsid w:val="00B20E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uiPriority w:val="99"/>
    <w:unhideWhenUsed/>
    <w:rsid w:val="00D40F43"/>
  </w:style>
  <w:style w:type="character" w:customStyle="1" w:styleId="a9">
    <w:name w:val="Текст сноски Знак"/>
    <w:basedOn w:val="a1"/>
    <w:link w:val="a8"/>
    <w:uiPriority w:val="99"/>
    <w:rsid w:val="00D40F43"/>
    <w:rPr>
      <w:rFonts w:asciiTheme="minorHAnsi" w:eastAsiaTheme="minorEastAsia" w:hAnsiTheme="minorHAnsi" w:cstheme="minorBidi"/>
      <w:sz w:val="24"/>
      <w:szCs w:val="24"/>
    </w:rPr>
  </w:style>
  <w:style w:type="character" w:styleId="aa">
    <w:name w:val="footnote reference"/>
    <w:basedOn w:val="a1"/>
    <w:uiPriority w:val="99"/>
    <w:unhideWhenUsed/>
    <w:rsid w:val="00D40F4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6147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14791"/>
    <w:rPr>
      <w:rFonts w:asciiTheme="minorHAnsi" w:eastAsiaTheme="minorEastAsia" w:hAnsiTheme="minorHAnsi" w:cstheme="minorBidi"/>
      <w:sz w:val="24"/>
      <w:szCs w:val="24"/>
    </w:rPr>
  </w:style>
  <w:style w:type="character" w:styleId="ad">
    <w:name w:val="page number"/>
    <w:basedOn w:val="a1"/>
    <w:uiPriority w:val="99"/>
    <w:semiHidden/>
    <w:unhideWhenUsed/>
    <w:rsid w:val="00614791"/>
  </w:style>
  <w:style w:type="paragraph" w:styleId="ae">
    <w:name w:val="header"/>
    <w:basedOn w:val="a"/>
    <w:link w:val="af"/>
    <w:uiPriority w:val="99"/>
    <w:unhideWhenUsed/>
    <w:rsid w:val="006147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479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prbookshop.ru/60382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C91BCE-1DD6-B94A-94EF-8930ABCE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1742</Words>
  <Characters>9935</Characters>
  <Application>Microsoft Macintosh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2020-05-27T20:20:00Z</dcterms:created>
  <dcterms:modified xsi:type="dcterms:W3CDTF">2020-05-27T21:13:00Z</dcterms:modified>
</cp:coreProperties>
</file>