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7A1" w:rsidRDefault="005647A1" w:rsidP="005647A1">
      <w:pPr>
        <w:jc w:val="both"/>
        <w:rPr>
          <w:szCs w:val="28"/>
        </w:rPr>
      </w:pPr>
      <w:r w:rsidRPr="00A06E46">
        <w:rPr>
          <w:szCs w:val="28"/>
        </w:rPr>
        <w:t xml:space="preserve">По квадратной рамке со стороной а = </w:t>
      </w:r>
      <w:smartTag w:uri="urn:schemas-microsoft-com:office:smarttags" w:element="metricconverter">
        <w:smartTagPr>
          <w:attr w:name="ProductID" w:val="0,4 м"/>
        </w:smartTagPr>
        <w:r w:rsidRPr="00A06E46">
          <w:rPr>
            <w:szCs w:val="28"/>
          </w:rPr>
          <w:t>0,4 м</w:t>
        </w:r>
      </w:smartTag>
      <w:r w:rsidRPr="00A06E46">
        <w:rPr>
          <w:szCs w:val="28"/>
        </w:rPr>
        <w:t xml:space="preserve"> течет ток, который создает в центре рами магнитное поле напряженностью </w:t>
      </w:r>
      <w:r w:rsidRPr="00A06E46">
        <w:rPr>
          <w:szCs w:val="28"/>
          <w:lang w:val="en-US"/>
        </w:rPr>
        <w:t>H</w:t>
      </w:r>
      <w:r w:rsidRPr="00A06E46">
        <w:rPr>
          <w:szCs w:val="28"/>
        </w:rPr>
        <w:t xml:space="preserve"> = 45</w:t>
      </w:r>
      <w:proofErr w:type="gramStart"/>
      <w:r w:rsidRPr="00A06E46">
        <w:rPr>
          <w:szCs w:val="28"/>
        </w:rPr>
        <w:t xml:space="preserve"> А</w:t>
      </w:r>
      <w:proofErr w:type="gramEnd"/>
      <w:r w:rsidRPr="00A06E46">
        <w:rPr>
          <w:szCs w:val="28"/>
        </w:rPr>
        <w:t>/м. Определить силу тока в рамке.</w:t>
      </w:r>
    </w:p>
    <w:p w:rsidR="00CB1DD9" w:rsidRDefault="00CB1DD9"/>
    <w:sectPr w:rsidR="00CB1DD9" w:rsidSect="00CB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47A1"/>
    <w:rsid w:val="005647A1"/>
    <w:rsid w:val="00CB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2020-06-03T07:33:00Z</dcterms:created>
  <dcterms:modified xsi:type="dcterms:W3CDTF">2020-06-03T07:33:00Z</dcterms:modified>
</cp:coreProperties>
</file>