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7F" w:rsidRPr="0047267F" w:rsidRDefault="0047267F" w:rsidP="0047267F">
      <w:p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 w:rsidRPr="0047267F">
        <w:rPr>
          <w:sz w:val="28"/>
          <w:szCs w:val="28"/>
        </w:rPr>
        <w:t>Сколько параллельно включенных электрических ламп, рассчитанных на напряжение 110</w:t>
      </w:r>
      <w:proofErr w:type="gramStart"/>
      <w:r w:rsidRPr="0047267F">
        <w:rPr>
          <w:sz w:val="28"/>
          <w:szCs w:val="28"/>
        </w:rPr>
        <w:t xml:space="preserve"> В</w:t>
      </w:r>
      <w:proofErr w:type="gramEnd"/>
      <w:r w:rsidRPr="0047267F">
        <w:rPr>
          <w:sz w:val="28"/>
          <w:szCs w:val="28"/>
        </w:rPr>
        <w:t>, может питать батарея аккумуляторов с ЭДС 130 В и внутренним сопротивлением 2,6 Ом, если сопротивление каждой лампы 200 Ом, а сопротивление подводящих проводов 0,4 Ом?</w:t>
      </w:r>
    </w:p>
    <w:p w:rsidR="006371AE" w:rsidRPr="0047267F" w:rsidRDefault="006371AE"/>
    <w:sectPr w:rsidR="006371AE" w:rsidRPr="0047267F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76F5"/>
    <w:multiLevelType w:val="hybridMultilevel"/>
    <w:tmpl w:val="9A44B3F2"/>
    <w:lvl w:ilvl="0" w:tplc="9F90CAD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7267F"/>
    <w:rsid w:val="0047267F"/>
    <w:rsid w:val="0063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2020-06-05T11:57:00Z</dcterms:created>
  <dcterms:modified xsi:type="dcterms:W3CDTF">2020-06-05T11:57:00Z</dcterms:modified>
</cp:coreProperties>
</file>