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6D9" w:rsidRPr="00DD66D9" w:rsidRDefault="00DD66D9" w:rsidP="00DD66D9">
      <w:pPr>
        <w:tabs>
          <w:tab w:val="left" w:pos="1134"/>
        </w:tabs>
        <w:spacing w:after="0" w:line="360" w:lineRule="auto"/>
        <w:rPr>
          <w:sz w:val="28"/>
          <w:szCs w:val="28"/>
        </w:rPr>
      </w:pPr>
      <w:r w:rsidRPr="00DD66D9">
        <w:rPr>
          <w:sz w:val="28"/>
          <w:szCs w:val="28"/>
        </w:rPr>
        <w:t xml:space="preserve">При замыкании источника тока проводником с сопротивлением       1,8 Ом сила тока в цепи была 0,7 А. Если источник тока замкнуть проводником сопротивлением 23 Ом, то сила тока </w:t>
      </w:r>
      <w:proofErr w:type="gramStart"/>
      <w:r w:rsidRPr="00DD66D9">
        <w:rPr>
          <w:sz w:val="28"/>
          <w:szCs w:val="28"/>
        </w:rPr>
        <w:t>уменьшится до 0,56 А. Определите</w:t>
      </w:r>
      <w:proofErr w:type="gramEnd"/>
      <w:r w:rsidRPr="00DD66D9">
        <w:rPr>
          <w:sz w:val="28"/>
          <w:szCs w:val="28"/>
        </w:rPr>
        <w:t xml:space="preserve"> ЭДС и внутреннее сопротивление источника.</w:t>
      </w:r>
    </w:p>
    <w:p w:rsidR="006371AE" w:rsidRDefault="006371AE"/>
    <w:sectPr w:rsidR="006371AE" w:rsidSect="0063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DD66D9"/>
    <w:rsid w:val="006371AE"/>
    <w:rsid w:val="00DD6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2020-06-05T11:59:00Z</dcterms:created>
  <dcterms:modified xsi:type="dcterms:W3CDTF">2020-06-05T12:00:00Z</dcterms:modified>
</cp:coreProperties>
</file>