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53" w:rsidRDefault="00BB5853" w:rsidP="00BB58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Контрольная </w:t>
      </w:r>
      <w:r w:rsidRPr="00242CE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 по эконометрике</w:t>
      </w:r>
    </w:p>
    <w:p w:rsidR="00BB5853" w:rsidRDefault="00BB5853" w:rsidP="00BB58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для студентов заочного отделения</w:t>
      </w:r>
    </w:p>
    <w:p w:rsidR="00BB5853" w:rsidRPr="00BB5853" w:rsidRDefault="00BB5853" w:rsidP="00BB585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(Номер варианта - последняя цифра зачетной книжки,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цифра </w:t>
      </w: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0-вариант №10)</w:t>
      </w:r>
    </w:p>
    <w:p w:rsidR="00BB5853" w:rsidRPr="00BB5853" w:rsidRDefault="00BB5853" w:rsidP="00BB585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1. Для характеристики зависимости 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bidi="en-US"/>
        </w:rPr>
        <w:t>Y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 от 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bidi="en-US"/>
        </w:rPr>
        <w:t>X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  проверить справедливость дисперсионного анализа.</w:t>
      </w:r>
    </w:p>
    <w:p w:rsidR="00BB5853" w:rsidRPr="00BB5853" w:rsidRDefault="00BB5853" w:rsidP="00BB5853">
      <w:pPr>
        <w:spacing w:after="12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2. Рассчитать уравнение линейной регрессии</w:t>
      </w:r>
    </w:p>
    <w:p w:rsidR="00BB5853" w:rsidRPr="00BB5853" w:rsidRDefault="00BB5853" w:rsidP="00BB58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3.  Рассчитать на основе дисперсионного анализа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-коэффициент линейной  корреляции,  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- среднюю относительную ошибку, 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>- коэффициент детерминации,</w:t>
      </w:r>
    </w:p>
    <w:p w:rsidR="00BB5853" w:rsidRPr="00BB5853" w:rsidRDefault="00BB5853" w:rsidP="00BB5853">
      <w:pPr>
        <w:shd w:val="clear" w:color="auto" w:fill="FFFFFF"/>
        <w:spacing w:after="20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 xml:space="preserve">- 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 w:bidi="en-US"/>
        </w:rPr>
        <w:t>F</w:t>
      </w: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>-критерий Фишера.</w:t>
      </w:r>
    </w:p>
    <w:p w:rsidR="00BB5853" w:rsidRPr="00BB5853" w:rsidRDefault="00BB5853" w:rsidP="00BB585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lang w:bidi="en-US"/>
        </w:rPr>
        <w:t>4. Рассчитать прогнозные значения результативного признака, если прогнозное значение фактора увеличится на 110% относительно среднего уровня.</w:t>
      </w:r>
    </w:p>
    <w:p w:rsidR="00BB5853" w:rsidRDefault="00BB5853" w:rsidP="00BB5853">
      <w:pPr>
        <w:spacing w:after="20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</w:pPr>
      <w:r w:rsidRPr="00BB585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  <w:t>5. Результаты расчетов отобразить на графике.</w:t>
      </w:r>
    </w:p>
    <w:p w:rsidR="00BB5853" w:rsidRPr="00BB5853" w:rsidRDefault="00BB5853" w:rsidP="00BB5853">
      <w:pPr>
        <w:spacing w:after="20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bidi="en-US"/>
        </w:rPr>
      </w:pPr>
    </w:p>
    <w:p w:rsidR="00BB5853" w:rsidRDefault="00BB5853" w:rsidP="00BB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BB5853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Варианты  </w:t>
      </w:r>
      <w:r w:rsidRPr="00BB5853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I</w:t>
      </w:r>
    </w:p>
    <w:p w:rsidR="00BB5853" w:rsidRPr="00BB5853" w:rsidRDefault="00BB5853" w:rsidP="00BB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BB5853">
        <w:rPr>
          <w:rFonts w:ascii="Cambria" w:eastAsia="Times New Roman" w:hAnsi="Cambria" w:cs="Times New Roman"/>
          <w:sz w:val="28"/>
          <w:szCs w:val="28"/>
          <w:lang w:bidi="en-US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</w:pPr>
            <w:r w:rsidRPr="00BB5853"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  <w:t>х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</w:pPr>
            <w:r w:rsidRPr="00BB5853">
              <w:rPr>
                <w:rFonts w:ascii="Cambria" w:eastAsia="Times New Roman" w:hAnsi="Cambria" w:cs="Courier New"/>
                <w:sz w:val="28"/>
                <w:szCs w:val="28"/>
                <w:lang w:bidi="en-US"/>
              </w:rPr>
              <w:t>у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BB5853">
        <w:rPr>
          <w:rFonts w:ascii="Cambria" w:eastAsia="Times New Roman" w:hAnsi="Cambria" w:cs="Times New Roman"/>
          <w:sz w:val="28"/>
          <w:szCs w:val="28"/>
          <w:lang w:bidi="en-US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7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  <w:r w:rsidRPr="00BB5853">
        <w:rPr>
          <w:rFonts w:ascii="Cambria" w:eastAsia="Times New Roman" w:hAnsi="Cambria" w:cs="Times New Roman"/>
          <w:sz w:val="28"/>
          <w:szCs w:val="28"/>
          <w:lang w:bidi="en-US"/>
        </w:rPr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bidi="en-US"/>
              </w:rPr>
              <w:t>-1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lastRenderedPageBreak/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6,5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7,5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8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1,5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3,5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</w:tr>
    </w:tbl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</w:p>
    <w:p w:rsidR="00BB5853" w:rsidRPr="00BB5853" w:rsidRDefault="00BB5853" w:rsidP="00BB5853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val="en-US" w:bidi="en-US"/>
        </w:rPr>
      </w:pPr>
      <w:proofErr w:type="spellStart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>Вариант</w:t>
      </w:r>
      <w:proofErr w:type="spellEnd"/>
      <w:r w:rsidRPr="00BB5853">
        <w:rPr>
          <w:rFonts w:ascii="Cambria" w:eastAsia="Times New Roman" w:hAnsi="Cambria" w:cs="Times New Roman"/>
          <w:sz w:val="28"/>
          <w:szCs w:val="28"/>
          <w:lang w:val="en-US" w:bidi="en-US"/>
        </w:rPr>
        <w:t xml:space="preserve">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</w:tblGrid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x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</w:tr>
      <w:tr w:rsidR="00BB5853" w:rsidRPr="00BB5853" w:rsidTr="004A0638"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-2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-1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624" w:type="dxa"/>
            <w:vAlign w:val="bottom"/>
          </w:tcPr>
          <w:p w:rsidR="00BB5853" w:rsidRPr="00BB5853" w:rsidRDefault="00BB5853" w:rsidP="004A06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</w:pPr>
            <w:r w:rsidRPr="00BB5853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bidi="en-US"/>
              </w:rPr>
              <w:t>5</w:t>
            </w:r>
          </w:p>
        </w:tc>
      </w:tr>
    </w:tbl>
    <w:p w:rsidR="003A4EA3" w:rsidRPr="00BB5853" w:rsidRDefault="003A4EA3">
      <w:pPr>
        <w:rPr>
          <w:sz w:val="28"/>
          <w:szCs w:val="28"/>
        </w:rPr>
      </w:pPr>
    </w:p>
    <w:sectPr w:rsidR="003A4EA3" w:rsidRPr="00BB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F8"/>
    <w:rsid w:val="001A3743"/>
    <w:rsid w:val="003A4EA3"/>
    <w:rsid w:val="005633F8"/>
    <w:rsid w:val="00863B8D"/>
    <w:rsid w:val="00B22541"/>
    <w:rsid w:val="00B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Гильмутдинов</dc:creator>
  <cp:lastModifiedBy>Пользователь</cp:lastModifiedBy>
  <cp:revision>2</cp:revision>
  <dcterms:created xsi:type="dcterms:W3CDTF">2020-06-14T08:11:00Z</dcterms:created>
  <dcterms:modified xsi:type="dcterms:W3CDTF">2020-06-14T08:11:00Z</dcterms:modified>
</cp:coreProperties>
</file>