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"/>
        <w:gridCol w:w="858"/>
        <w:gridCol w:w="858"/>
        <w:gridCol w:w="858"/>
        <w:gridCol w:w="858"/>
        <w:gridCol w:w="772"/>
        <w:gridCol w:w="1027"/>
        <w:gridCol w:w="772"/>
        <w:gridCol w:w="772"/>
        <w:gridCol w:w="825"/>
        <w:gridCol w:w="825"/>
      </w:tblGrid>
      <w:tr w:rsidR="00C447B7" w:rsidTr="00C307BC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B7" w:rsidRPr="005E1CCE" w:rsidRDefault="00C447B7" w:rsidP="00C307BC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 w:rsidRPr="005E1CCE">
              <w:rPr>
                <w:rFonts w:ascii="Calibri" w:eastAsia="Calibri" w:hAnsi="Calibri"/>
                <w:lang w:eastAsia="en-US"/>
              </w:rPr>
              <w:t>52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B7" w:rsidRPr="005E1CCE" w:rsidRDefault="00C447B7" w:rsidP="00C307BC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 w:rsidRPr="005E1CCE">
              <w:rPr>
                <w:rFonts w:ascii="Calibri" w:eastAsia="Calibri" w:hAnsi="Calibri"/>
                <w:lang w:eastAsia="en-US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B7" w:rsidRPr="005E1CCE" w:rsidRDefault="00C447B7" w:rsidP="00C307BC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 w:rsidRPr="005E1CCE">
              <w:rPr>
                <w:rFonts w:ascii="Calibri" w:eastAsia="Calibri" w:hAnsi="Calibri"/>
                <w:lang w:eastAsia="en-US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B7" w:rsidRPr="005E1CCE" w:rsidRDefault="00C447B7" w:rsidP="00C307BC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 w:rsidRPr="005E1CCE">
              <w:rPr>
                <w:rFonts w:ascii="Calibri" w:eastAsia="Calibri" w:hAnsi="Calibri"/>
                <w:lang w:eastAsia="en-US"/>
              </w:rPr>
              <w:t>2.1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B7" w:rsidRPr="005E1CCE" w:rsidRDefault="00C447B7" w:rsidP="00C307BC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 w:rsidRPr="005E1CCE">
              <w:rPr>
                <w:rFonts w:ascii="Calibri" w:eastAsia="Calibri" w:hAnsi="Calibri"/>
                <w:lang w:eastAsia="en-US"/>
              </w:rPr>
              <w:t>2.</w:t>
            </w:r>
            <w:r w:rsidR="009E5897" w:rsidRPr="005E1CCE">
              <w:rPr>
                <w:rFonts w:ascii="Calibri" w:eastAsia="Calibri" w:hAnsi="Calibri"/>
                <w:lang w:eastAsia="en-US"/>
              </w:rPr>
              <w:t>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B7" w:rsidRPr="005E1CCE" w:rsidRDefault="00C447B7" w:rsidP="00C307BC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 w:rsidRPr="005E1CCE">
              <w:rPr>
                <w:rFonts w:ascii="Calibri" w:eastAsia="Calibri" w:hAnsi="Calibri"/>
                <w:lang w:eastAsia="en-US"/>
              </w:rPr>
              <w:t>3.10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B7" w:rsidRPr="005E1CCE" w:rsidRDefault="00C447B7" w:rsidP="00C307BC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 w:rsidRPr="005E1CCE">
              <w:rPr>
                <w:rFonts w:ascii="Calibri" w:eastAsia="Calibri" w:hAnsi="Calibri"/>
                <w:lang w:eastAsia="en-US"/>
              </w:rPr>
              <w:t>3.15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B7" w:rsidRPr="005E1CCE" w:rsidRDefault="00C447B7" w:rsidP="00C307BC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 w:rsidRPr="005E1CCE">
              <w:rPr>
                <w:rFonts w:ascii="Calibri" w:eastAsia="Calibri" w:hAnsi="Calibri"/>
                <w:lang w:eastAsia="en-US"/>
              </w:rPr>
              <w:t>4.4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B7" w:rsidRPr="005E1CCE" w:rsidRDefault="00C447B7" w:rsidP="00C307BC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 w:rsidRPr="005E1CCE">
              <w:rPr>
                <w:rFonts w:ascii="Calibri" w:eastAsia="Calibri" w:hAnsi="Calibri"/>
                <w:lang w:eastAsia="en-US"/>
              </w:rPr>
              <w:t>4.7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B7" w:rsidRPr="005E1CCE" w:rsidRDefault="00C447B7" w:rsidP="00C307BC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 w:rsidRPr="005E1CCE">
              <w:rPr>
                <w:rFonts w:ascii="Calibri" w:eastAsia="Calibri" w:hAnsi="Calibri"/>
                <w:lang w:eastAsia="en-US"/>
              </w:rPr>
              <w:t>5.12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7B7" w:rsidRPr="005E1CCE" w:rsidRDefault="00C447B7" w:rsidP="00C307BC">
            <w:pPr>
              <w:spacing w:line="256" w:lineRule="auto"/>
              <w:rPr>
                <w:rFonts w:ascii="Calibri" w:eastAsia="Calibri" w:hAnsi="Calibri"/>
                <w:lang w:eastAsia="en-US"/>
              </w:rPr>
            </w:pPr>
            <w:r w:rsidRPr="005E1CCE">
              <w:rPr>
                <w:rFonts w:ascii="Calibri" w:eastAsia="Calibri" w:hAnsi="Calibri"/>
                <w:lang w:eastAsia="en-US"/>
              </w:rPr>
              <w:t>5.47</w:t>
            </w:r>
          </w:p>
        </w:tc>
      </w:tr>
    </w:tbl>
    <w:p w:rsidR="00CA3B90" w:rsidRDefault="00CA3B90"/>
    <w:p w:rsidR="00087466" w:rsidRDefault="00087466" w:rsidP="00087466">
      <w:pPr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087466">
        <w:rPr>
          <w:b/>
          <w:sz w:val="28"/>
        </w:rPr>
        <w:t>1.2</w:t>
      </w:r>
      <w:r>
        <w:rPr>
          <w:sz w:val="28"/>
        </w:rPr>
        <w:t xml:space="preserve"> Вычислить падение напряжения на полностью включенном реостате, изготовленном из константановой проволоки длиной 10 м, при плотности тока 5 А/мм</w:t>
      </w:r>
      <w:r>
        <w:rPr>
          <w:sz w:val="28"/>
          <w:vertAlign w:val="superscript"/>
        </w:rPr>
        <w:t>2</w:t>
      </w:r>
      <w:r>
        <w:rPr>
          <w:sz w:val="28"/>
        </w:rPr>
        <w:t>. Удельное сопротивление константана принять равным 0,5 мкОм·м.</w:t>
      </w:r>
    </w:p>
    <w:p w:rsidR="00087466" w:rsidRDefault="00087466" w:rsidP="00087466">
      <w:pPr>
        <w:tabs>
          <w:tab w:val="left" w:pos="142"/>
        </w:tabs>
        <w:ind w:firstLine="567"/>
        <w:rPr>
          <w:sz w:val="28"/>
        </w:rPr>
      </w:pPr>
      <w:r w:rsidRPr="00087466">
        <w:rPr>
          <w:b/>
          <w:sz w:val="28"/>
        </w:rPr>
        <w:t>1.8</w:t>
      </w:r>
      <w:r>
        <w:rPr>
          <w:sz w:val="28"/>
        </w:rPr>
        <w:t xml:space="preserve"> Определить длину проволоки из нихрома марки Х20Н80 для намотки проволочного резистора с номиналом 1 кОм , и допустимой мощностью рассеяния 10Вт. Принять параметры материала при </w:t>
      </w:r>
      <w:r w:rsidRPr="00BE43E9">
        <w:rPr>
          <w:sz w:val="28"/>
        </w:rPr>
        <w:t>20°С</w:t>
      </w:r>
      <w:r>
        <w:rPr>
          <w:sz w:val="28"/>
        </w:rPr>
        <w:t xml:space="preserve"> : плотность тока 0,8 А/мм</w:t>
      </w:r>
      <w:r>
        <w:rPr>
          <w:sz w:val="28"/>
          <w:vertAlign w:val="superscript"/>
        </w:rPr>
        <w:t>2</w:t>
      </w:r>
      <w:r>
        <w:rPr>
          <w:sz w:val="28"/>
        </w:rPr>
        <w:t>, удельное сопротивление 1,05 мкОм∙м</w:t>
      </w:r>
    </w:p>
    <w:p w:rsidR="00087466" w:rsidRDefault="00087466" w:rsidP="00087466">
      <w:pPr>
        <w:tabs>
          <w:tab w:val="left" w:pos="142"/>
        </w:tabs>
        <w:ind w:firstLine="567"/>
        <w:jc w:val="both"/>
        <w:rPr>
          <w:sz w:val="28"/>
        </w:rPr>
      </w:pPr>
      <w:r w:rsidRPr="00087466">
        <w:rPr>
          <w:b/>
          <w:sz w:val="28"/>
        </w:rPr>
        <w:t>2.1</w:t>
      </w:r>
      <w:r>
        <w:rPr>
          <w:sz w:val="28"/>
        </w:rPr>
        <w:t xml:space="preserve"> </w:t>
      </w:r>
      <w:proofErr w:type="spellStart"/>
      <w:r>
        <w:rPr>
          <w:sz w:val="28"/>
        </w:rPr>
        <w:t>Вычи</w:t>
      </w:r>
      <w:proofErr w:type="spellEnd"/>
      <w:r>
        <w:rPr>
          <w:sz w:val="28"/>
          <w:lang w:val="en-US"/>
        </w:rPr>
        <w:t>c</w:t>
      </w:r>
      <w:r>
        <w:rPr>
          <w:sz w:val="28"/>
        </w:rPr>
        <w:t xml:space="preserve">лить собственную концентрацию носителей заряда в кремнии при </w:t>
      </w:r>
    </w:p>
    <w:p w:rsidR="00087466" w:rsidRDefault="00087466" w:rsidP="00087466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>Т=300 К, если ширина его запрещенной зоны Δ</w:t>
      </w:r>
      <w:r>
        <w:rPr>
          <w:sz w:val="28"/>
          <w:lang w:val="en-US"/>
        </w:rPr>
        <w:t>W</w:t>
      </w:r>
      <w:r w:rsidRPr="00453752">
        <w:rPr>
          <w:sz w:val="28"/>
        </w:rPr>
        <w:t>=</w:t>
      </w:r>
      <w:r>
        <w:rPr>
          <w:sz w:val="28"/>
        </w:rPr>
        <w:t xml:space="preserve">1,12 эВ, а эффективные  </w:t>
      </w:r>
    </w:p>
    <w:p w:rsidR="00087466" w:rsidRDefault="00087466" w:rsidP="00087466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массы плотности со</w:t>
      </w:r>
      <w:r>
        <w:rPr>
          <w:sz w:val="28"/>
          <w:lang w:val="en-US"/>
        </w:rPr>
        <w:t>c</w:t>
      </w:r>
      <w:proofErr w:type="spellStart"/>
      <w:r>
        <w:rPr>
          <w:sz w:val="28"/>
        </w:rPr>
        <w:t>тояний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m</w:t>
      </w:r>
      <w:r>
        <w:rPr>
          <w:sz w:val="28"/>
          <w:vertAlign w:val="subscript"/>
          <w:lang w:val="en-US"/>
        </w:rPr>
        <w:t>c</w:t>
      </w:r>
      <w:r w:rsidRPr="00453752">
        <w:rPr>
          <w:sz w:val="28"/>
        </w:rPr>
        <w:t>=1,05</w:t>
      </w:r>
      <w:r>
        <w:rPr>
          <w:sz w:val="28"/>
          <w:lang w:val="en-US"/>
        </w:rPr>
        <w:t>m</w:t>
      </w:r>
      <w:r w:rsidRPr="00453752">
        <w:rPr>
          <w:sz w:val="28"/>
          <w:vertAlign w:val="subscript"/>
        </w:rPr>
        <w:t>0</w:t>
      </w:r>
      <w:r w:rsidRPr="00453752">
        <w:rPr>
          <w:sz w:val="28"/>
        </w:rPr>
        <w:t>,</w:t>
      </w:r>
      <w:proofErr w:type="spellStart"/>
      <w:r>
        <w:rPr>
          <w:sz w:val="28"/>
          <w:lang w:val="en-US"/>
        </w:rPr>
        <w:t>m</w:t>
      </w:r>
      <w:r>
        <w:rPr>
          <w:sz w:val="28"/>
          <w:vertAlign w:val="subscript"/>
          <w:lang w:val="en-US"/>
        </w:rPr>
        <w:t>v</w:t>
      </w:r>
      <w:proofErr w:type="spellEnd"/>
      <w:r>
        <w:rPr>
          <w:sz w:val="28"/>
        </w:rPr>
        <w:t>=0,56m</w:t>
      </w:r>
      <w:r w:rsidRPr="003F05E9">
        <w:rPr>
          <w:sz w:val="28"/>
          <w:vertAlign w:val="subscript"/>
        </w:rPr>
        <w:t>0</w:t>
      </w:r>
      <w:r w:rsidRPr="003F05E9">
        <w:rPr>
          <w:sz w:val="28"/>
        </w:rPr>
        <w:t>.</w:t>
      </w:r>
    </w:p>
    <w:p w:rsidR="00087466" w:rsidRDefault="00087466" w:rsidP="00087466">
      <w:pPr>
        <w:tabs>
          <w:tab w:val="left" w:pos="142"/>
        </w:tabs>
        <w:ind w:firstLine="567"/>
        <w:jc w:val="both"/>
        <w:rPr>
          <w:sz w:val="28"/>
        </w:rPr>
      </w:pPr>
      <w:r w:rsidRPr="00087466">
        <w:rPr>
          <w:b/>
          <w:sz w:val="28"/>
        </w:rPr>
        <w:t>2.10</w:t>
      </w:r>
      <w:r>
        <w:rPr>
          <w:sz w:val="28"/>
        </w:rPr>
        <w:t xml:space="preserve"> По истечении времени </w:t>
      </w:r>
      <w:r>
        <w:rPr>
          <w:sz w:val="28"/>
          <w:lang w:val="en-US"/>
        </w:rPr>
        <w:t>t</w:t>
      </w:r>
      <w:r w:rsidRPr="0044154C">
        <w:rPr>
          <w:sz w:val="28"/>
          <w:vertAlign w:val="subscript"/>
        </w:rPr>
        <w:t>1</w:t>
      </w:r>
      <w:r w:rsidRPr="0044154C">
        <w:rPr>
          <w:sz w:val="28"/>
        </w:rPr>
        <w:t>=10</w:t>
      </w:r>
      <w:r w:rsidRPr="0044154C">
        <w:rPr>
          <w:sz w:val="28"/>
          <w:vertAlign w:val="superscript"/>
        </w:rPr>
        <w:t>-4</w:t>
      </w:r>
      <w:r>
        <w:rPr>
          <w:sz w:val="28"/>
          <w:lang w:val="en-US"/>
        </w:rPr>
        <w:t>c</w:t>
      </w:r>
      <w:r>
        <w:rPr>
          <w:sz w:val="28"/>
        </w:rPr>
        <w:t xml:space="preserve">после прекращения генерации электронно-дырочных пар, равномерной по объему полупроводника, избыточная концентрация носителей заряда оказалась в 10 раз больше, чем в момент </w:t>
      </w:r>
      <w:r>
        <w:rPr>
          <w:sz w:val="28"/>
          <w:lang w:val="en-US"/>
        </w:rPr>
        <w:t>t</w:t>
      </w:r>
      <w:r w:rsidRPr="009641B9">
        <w:rPr>
          <w:sz w:val="28"/>
          <w:vertAlign w:val="subscript"/>
        </w:rPr>
        <w:t>2</w:t>
      </w:r>
      <w:r>
        <w:rPr>
          <w:sz w:val="28"/>
        </w:rPr>
        <w:t>=10</w:t>
      </w:r>
      <w:r>
        <w:rPr>
          <w:sz w:val="28"/>
          <w:vertAlign w:val="superscript"/>
        </w:rPr>
        <w:t>-3</w:t>
      </w:r>
      <w:r>
        <w:rPr>
          <w:sz w:val="28"/>
        </w:rPr>
        <w:t xml:space="preserve"> с. Определить время жизни неравновесных носителей заряда, считая его постоянным, не зависимым от интенсивности возбуждения.</w:t>
      </w:r>
    </w:p>
    <w:p w:rsidR="00087466" w:rsidRPr="00087466" w:rsidRDefault="00087466" w:rsidP="00087466">
      <w:pPr>
        <w:tabs>
          <w:tab w:val="left" w:pos="142"/>
        </w:tabs>
        <w:ind w:firstLine="567"/>
        <w:jc w:val="both"/>
        <w:rPr>
          <w:sz w:val="28"/>
        </w:rPr>
      </w:pPr>
    </w:p>
    <w:p w:rsidR="00087466" w:rsidRDefault="00087466" w:rsidP="00087466">
      <w:pPr>
        <w:ind w:firstLine="720"/>
        <w:jc w:val="both"/>
        <w:rPr>
          <w:sz w:val="28"/>
        </w:rPr>
      </w:pPr>
      <w:r w:rsidRPr="00087466">
        <w:rPr>
          <w:b/>
          <w:sz w:val="28"/>
        </w:rPr>
        <w:t>3.10</w:t>
      </w:r>
      <w:r>
        <w:rPr>
          <w:sz w:val="28"/>
        </w:rPr>
        <w:t xml:space="preserve"> Чему равна активная мощность рассеяния в кабеле с сопротивлением изоляции 20 Мом при постоянном напряжении 20 В?</w:t>
      </w:r>
    </w:p>
    <w:p w:rsidR="00087466" w:rsidRDefault="00087466" w:rsidP="00087466">
      <w:pPr>
        <w:tabs>
          <w:tab w:val="left" w:pos="142"/>
        </w:tabs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536190" cy="643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466" w:rsidRDefault="00087466" w:rsidP="00087466">
      <w:pPr>
        <w:ind w:firstLine="720"/>
        <w:jc w:val="both"/>
        <w:rPr>
          <w:sz w:val="28"/>
        </w:rPr>
      </w:pPr>
      <w:r w:rsidRPr="00087466">
        <w:rPr>
          <w:b/>
          <w:sz w:val="28"/>
        </w:rPr>
        <w:t>3.15</w:t>
      </w:r>
      <w:r>
        <w:rPr>
          <w:sz w:val="28"/>
        </w:rPr>
        <w:t xml:space="preserve"> Чем отличается пробой газа в однородном и неоднородном электрических полях? Каким образом в газе можно создать однородное поле? Почему при увеличении расстояния между электродами пробивное напряжение газа в однородном поле возрастает?</w:t>
      </w:r>
    </w:p>
    <w:p w:rsidR="00087466" w:rsidRDefault="00087466" w:rsidP="00087466">
      <w:pPr>
        <w:ind w:firstLine="720"/>
        <w:jc w:val="both"/>
        <w:rPr>
          <w:sz w:val="28"/>
          <w:szCs w:val="28"/>
        </w:rPr>
      </w:pPr>
      <w:r w:rsidRPr="00087466">
        <w:rPr>
          <w:b/>
          <w:sz w:val="28"/>
          <w:szCs w:val="28"/>
        </w:rPr>
        <w:lastRenderedPageBreak/>
        <w:t>4.4</w:t>
      </w:r>
      <w:r>
        <w:rPr>
          <w:sz w:val="28"/>
          <w:szCs w:val="28"/>
        </w:rPr>
        <w:t xml:space="preserve"> Могут ли обладать ферримагнитными свойствами сплавы, состоящие из неферромагнитных элементов?</w:t>
      </w:r>
    </w:p>
    <w:p w:rsidR="00087466" w:rsidRDefault="00087466" w:rsidP="00087466">
      <w:pPr>
        <w:ind w:firstLine="720"/>
        <w:jc w:val="both"/>
        <w:rPr>
          <w:sz w:val="28"/>
          <w:szCs w:val="28"/>
        </w:rPr>
      </w:pPr>
      <w:r w:rsidRPr="00087466">
        <w:rPr>
          <w:b/>
          <w:sz w:val="28"/>
          <w:szCs w:val="28"/>
        </w:rPr>
        <w:t>4.7</w:t>
      </w:r>
      <w:r>
        <w:rPr>
          <w:sz w:val="28"/>
          <w:szCs w:val="28"/>
        </w:rPr>
        <w:t xml:space="preserve"> Какими причинами обусловлен различный характер температурных зависимостей магнитной проницаемости </w:t>
      </w:r>
      <w:proofErr w:type="spellStart"/>
      <w:r>
        <w:rPr>
          <w:sz w:val="28"/>
          <w:szCs w:val="28"/>
        </w:rPr>
        <w:t>магнитомягкого</w:t>
      </w:r>
      <w:proofErr w:type="spellEnd"/>
      <w:r>
        <w:rPr>
          <w:sz w:val="28"/>
          <w:szCs w:val="28"/>
        </w:rPr>
        <w:t xml:space="preserve"> материала, измеряемой в слабом и сильном магнитных полях?</w:t>
      </w:r>
    </w:p>
    <w:p w:rsidR="00087466" w:rsidRDefault="00087466" w:rsidP="00087466">
      <w:pPr>
        <w:ind w:firstLine="1134"/>
        <w:jc w:val="both"/>
        <w:rPr>
          <w:sz w:val="28"/>
          <w:szCs w:val="28"/>
        </w:rPr>
      </w:pPr>
      <w:r w:rsidRPr="00087466">
        <w:rPr>
          <w:b/>
          <w:sz w:val="28"/>
          <w:szCs w:val="28"/>
        </w:rPr>
        <w:t>5.12</w:t>
      </w:r>
      <w:r>
        <w:rPr>
          <w:sz w:val="28"/>
          <w:szCs w:val="28"/>
        </w:rPr>
        <w:t xml:space="preserve"> </w:t>
      </w:r>
      <w:r w:rsidRPr="00A64D34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</w:t>
      </w:r>
      <w:r>
        <w:rPr>
          <w:sz w:val="28"/>
          <w:szCs w:val="28"/>
        </w:rPr>
        <w:t>:</w:t>
      </w:r>
    </w:p>
    <w:p w:rsidR="00087466" w:rsidRDefault="00087466" w:rsidP="0008746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резисторы:</w:t>
      </w:r>
    </w:p>
    <w:p w:rsidR="00087466" w:rsidRDefault="00087466" w:rsidP="0008746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GK</w:t>
      </w:r>
      <w:r w:rsidRPr="00C77818">
        <w:rPr>
          <w:sz w:val="28"/>
          <w:szCs w:val="28"/>
        </w:rPr>
        <w:t>;</w:t>
      </w:r>
    </w:p>
    <w:p w:rsidR="00087466" w:rsidRDefault="00087466" w:rsidP="00087466">
      <w:pPr>
        <w:jc w:val="center"/>
        <w:rPr>
          <w:sz w:val="28"/>
          <w:szCs w:val="28"/>
        </w:rPr>
      </w:pPr>
    </w:p>
    <w:p w:rsidR="00087466" w:rsidRDefault="00087466" w:rsidP="000874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74030" cy="977900"/>
            <wp:effectExtent l="19050" t="0" r="762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466" w:rsidRDefault="00087466" w:rsidP="0008746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конденсатор:</w:t>
      </w:r>
    </w:p>
    <w:p w:rsidR="00087466" w:rsidRPr="00C77818" w:rsidRDefault="00087466" w:rsidP="0008746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C77818">
        <w:rPr>
          <w:sz w:val="28"/>
          <w:szCs w:val="28"/>
        </w:rPr>
        <w:t>75</w:t>
      </w:r>
      <w:r>
        <w:rPr>
          <w:sz w:val="28"/>
          <w:szCs w:val="28"/>
          <w:lang w:val="en-US"/>
        </w:rPr>
        <w:t>B</w:t>
      </w:r>
      <w:r w:rsidRPr="00C77818">
        <w:rPr>
          <w:sz w:val="28"/>
          <w:szCs w:val="28"/>
        </w:rPr>
        <w:t>;</w:t>
      </w:r>
    </w:p>
    <w:p w:rsidR="00087466" w:rsidRDefault="00087466" w:rsidP="0008746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катушки индуктивности:</w:t>
      </w:r>
    </w:p>
    <w:p w:rsidR="00087466" w:rsidRPr="00907EEE" w:rsidRDefault="00087466" w:rsidP="00087466">
      <w:pPr>
        <w:ind w:firstLine="1134"/>
        <w:jc w:val="both"/>
        <w:rPr>
          <w:sz w:val="28"/>
          <w:szCs w:val="28"/>
        </w:rPr>
      </w:pPr>
      <w:r w:rsidRPr="00C77818">
        <w:rPr>
          <w:sz w:val="28"/>
          <w:szCs w:val="28"/>
        </w:rPr>
        <w:t>513</w:t>
      </w:r>
      <w:r>
        <w:rPr>
          <w:sz w:val="28"/>
          <w:szCs w:val="28"/>
          <w:lang w:val="en-US"/>
        </w:rPr>
        <w:t>M</w:t>
      </w:r>
      <w:r w:rsidRPr="00C77818">
        <w:rPr>
          <w:sz w:val="28"/>
          <w:szCs w:val="28"/>
        </w:rPr>
        <w:t>;</w:t>
      </w:r>
    </w:p>
    <w:p w:rsidR="00087466" w:rsidRPr="00087466" w:rsidRDefault="00087466" w:rsidP="000874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57140" cy="114490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466" w:rsidRDefault="00087466" w:rsidP="00087466">
      <w:pPr>
        <w:jc w:val="center"/>
        <w:rPr>
          <w:b/>
          <w:sz w:val="28"/>
          <w:szCs w:val="28"/>
        </w:rPr>
      </w:pPr>
    </w:p>
    <w:p w:rsidR="00087466" w:rsidRPr="00087466" w:rsidRDefault="00087466" w:rsidP="00087466">
      <w:pPr>
        <w:rPr>
          <w:b/>
          <w:sz w:val="28"/>
          <w:szCs w:val="28"/>
        </w:rPr>
      </w:pPr>
      <w:r w:rsidRPr="00087466">
        <w:rPr>
          <w:b/>
          <w:sz w:val="28"/>
          <w:szCs w:val="28"/>
        </w:rPr>
        <w:t>5.47</w:t>
      </w:r>
    </w:p>
    <w:p w:rsidR="00087466" w:rsidRPr="001E5CC3" w:rsidRDefault="00087466" w:rsidP="00087466">
      <w:pPr>
        <w:numPr>
          <w:ilvl w:val="0"/>
          <w:numId w:val="2"/>
        </w:numPr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5.47 </w:t>
      </w:r>
      <w:r w:rsidRPr="001E5CC3">
        <w:rPr>
          <w:rFonts w:eastAsia="Calibri"/>
          <w:sz w:val="28"/>
          <w:szCs w:val="28"/>
          <w:lang w:eastAsia="en-US"/>
        </w:rPr>
        <w:t xml:space="preserve">ВС–5 – 56,2 кОм </w:t>
      </w:r>
      <w:r>
        <w:rPr>
          <w:rFonts w:eastAsia="Calibri"/>
          <w:noProof/>
          <w:position w:val="-4"/>
          <w:sz w:val="28"/>
          <w:szCs w:val="28"/>
        </w:rPr>
        <w:drawing>
          <wp:inline distT="0" distB="0" distL="0" distR="0">
            <wp:extent cx="155575" cy="163830"/>
            <wp:effectExtent l="19050" t="0" r="0" b="0"/>
            <wp:docPr id="1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CC3">
        <w:rPr>
          <w:rFonts w:eastAsia="Calibri"/>
          <w:sz w:val="28"/>
          <w:szCs w:val="28"/>
          <w:lang w:eastAsia="en-US"/>
        </w:rPr>
        <w:t>5%</w:t>
      </w:r>
    </w:p>
    <w:p w:rsidR="00087466" w:rsidRPr="001E5CC3" w:rsidRDefault="00087466" w:rsidP="00087466">
      <w:pPr>
        <w:numPr>
          <w:ilvl w:val="0"/>
          <w:numId w:val="2"/>
        </w:numPr>
        <w:contextualSpacing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С5–41 – 0,25 – 657 Ом </w:t>
      </w:r>
      <w:r>
        <w:rPr>
          <w:rFonts w:eastAsia="Calibri"/>
          <w:noProof/>
          <w:position w:val="-4"/>
          <w:sz w:val="28"/>
          <w:szCs w:val="28"/>
        </w:rPr>
        <w:drawing>
          <wp:inline distT="0" distB="0" distL="0" distR="0">
            <wp:extent cx="155575" cy="163830"/>
            <wp:effectExtent l="19050" t="0" r="0" b="0"/>
            <wp:docPr id="1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CC3">
        <w:rPr>
          <w:rFonts w:eastAsia="Calibri"/>
          <w:sz w:val="28"/>
          <w:szCs w:val="28"/>
          <w:lang w:eastAsia="en-US"/>
        </w:rPr>
        <w:t>0,2%</w:t>
      </w:r>
    </w:p>
    <w:p w:rsidR="00087466" w:rsidRPr="001E5CC3" w:rsidRDefault="00087466" w:rsidP="00087466">
      <w:pPr>
        <w:numPr>
          <w:ilvl w:val="0"/>
          <w:numId w:val="2"/>
        </w:numPr>
        <w:contextualSpacing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РП1–48 – 0,25 – 4,7 кОм </w:t>
      </w:r>
      <w:r>
        <w:rPr>
          <w:rFonts w:eastAsia="Calibri"/>
          <w:noProof/>
          <w:position w:val="-4"/>
          <w:sz w:val="28"/>
          <w:szCs w:val="28"/>
        </w:rPr>
        <w:drawing>
          <wp:inline distT="0" distB="0" distL="0" distR="0">
            <wp:extent cx="155575" cy="163830"/>
            <wp:effectExtent l="19050" t="0" r="0" b="0"/>
            <wp:docPr id="2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CC3">
        <w:rPr>
          <w:rFonts w:eastAsia="Calibri"/>
          <w:sz w:val="28"/>
          <w:szCs w:val="28"/>
          <w:lang w:eastAsia="en-US"/>
        </w:rPr>
        <w:t xml:space="preserve">20%                                         </w:t>
      </w:r>
    </w:p>
    <w:p w:rsidR="00087466" w:rsidRPr="001E5CC3" w:rsidRDefault="00087466" w:rsidP="00087466">
      <w:pPr>
        <w:numPr>
          <w:ilvl w:val="0"/>
          <w:numId w:val="2"/>
        </w:numPr>
        <w:contextualSpacing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СП5–50М – Б – 3 – 470 Ом </w:t>
      </w:r>
      <w:r>
        <w:rPr>
          <w:rFonts w:eastAsia="Calibri"/>
          <w:noProof/>
          <w:position w:val="-4"/>
          <w:sz w:val="28"/>
          <w:szCs w:val="28"/>
        </w:rPr>
        <w:drawing>
          <wp:inline distT="0" distB="0" distL="0" distR="0">
            <wp:extent cx="155575" cy="163830"/>
            <wp:effectExtent l="19050" t="0" r="0" b="0"/>
            <wp:docPr id="2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CC3">
        <w:rPr>
          <w:rFonts w:eastAsia="Calibri"/>
          <w:sz w:val="28"/>
          <w:szCs w:val="28"/>
          <w:lang w:eastAsia="en-US"/>
        </w:rPr>
        <w:t>10%</w:t>
      </w:r>
    </w:p>
    <w:p w:rsidR="00087466" w:rsidRPr="00087466" w:rsidRDefault="00087466" w:rsidP="00087466">
      <w:pPr>
        <w:ind w:firstLine="720"/>
        <w:jc w:val="both"/>
        <w:rPr>
          <w:sz w:val="28"/>
          <w:szCs w:val="28"/>
        </w:rPr>
      </w:pPr>
    </w:p>
    <w:p w:rsidR="00087466" w:rsidRPr="00453752" w:rsidRDefault="00087466" w:rsidP="00087466">
      <w:pPr>
        <w:tabs>
          <w:tab w:val="left" w:pos="142"/>
        </w:tabs>
        <w:ind w:firstLine="567"/>
        <w:jc w:val="both"/>
        <w:rPr>
          <w:sz w:val="28"/>
        </w:rPr>
      </w:pPr>
    </w:p>
    <w:p w:rsidR="009E5897" w:rsidRDefault="009E5897" w:rsidP="009E5897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По указанным маркировкам постоянных резисторов определить:</w:t>
      </w:r>
    </w:p>
    <w:p w:rsidR="009E5897" w:rsidRPr="001E5CC3" w:rsidRDefault="009E5897" w:rsidP="009E589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 тип резистора (общего назн</w:t>
      </w:r>
      <w:r w:rsidRPr="001E5CC3">
        <w:rPr>
          <w:sz w:val="28"/>
          <w:szCs w:val="28"/>
        </w:rPr>
        <w:t xml:space="preserve">ачения, нагрузочный, прецизионный, высокочастотный, </w:t>
      </w:r>
      <w:proofErr w:type="spellStart"/>
      <w:r w:rsidRPr="001E5CC3">
        <w:rPr>
          <w:sz w:val="28"/>
          <w:szCs w:val="28"/>
        </w:rPr>
        <w:t>высокомегомный</w:t>
      </w:r>
      <w:proofErr w:type="spellEnd"/>
      <w:r w:rsidRPr="001E5CC3">
        <w:rPr>
          <w:sz w:val="28"/>
          <w:szCs w:val="28"/>
        </w:rPr>
        <w:t>, высоковольтный);</w:t>
      </w:r>
    </w:p>
    <w:p w:rsidR="009E5897" w:rsidRPr="001E5CC3" w:rsidRDefault="009E5897" w:rsidP="009E5897">
      <w:pPr>
        <w:ind w:firstLine="1134"/>
        <w:jc w:val="both"/>
        <w:rPr>
          <w:sz w:val="28"/>
          <w:szCs w:val="28"/>
        </w:rPr>
      </w:pPr>
      <w:r w:rsidRPr="001E5CC3">
        <w:rPr>
          <w:sz w:val="28"/>
          <w:szCs w:val="28"/>
        </w:rPr>
        <w:t>– по справочнику определить основные параметры указанных резисторов. Результаты занести в таблицу 3.1.</w:t>
      </w:r>
    </w:p>
    <w:p w:rsidR="009E5897" w:rsidRPr="001E5CC3" w:rsidRDefault="009E5897" w:rsidP="009E5897">
      <w:pPr>
        <w:ind w:left="360" w:hanging="427"/>
        <w:rPr>
          <w:sz w:val="28"/>
          <w:szCs w:val="28"/>
        </w:rPr>
      </w:pPr>
      <w:r w:rsidRPr="001E5CC3">
        <w:rPr>
          <w:sz w:val="28"/>
          <w:szCs w:val="28"/>
        </w:rPr>
        <w:t>Таблица 3.1 – Параметры постоянных резисторов*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1569"/>
        <w:gridCol w:w="768"/>
        <w:gridCol w:w="963"/>
        <w:gridCol w:w="837"/>
        <w:gridCol w:w="720"/>
        <w:gridCol w:w="720"/>
        <w:gridCol w:w="826"/>
        <w:gridCol w:w="880"/>
        <w:gridCol w:w="826"/>
        <w:gridCol w:w="944"/>
      </w:tblGrid>
      <w:tr w:rsidR="009E5897" w:rsidRPr="001E5CC3" w:rsidTr="00FE7E16">
        <w:trPr>
          <w:cantSplit/>
          <w:trHeight w:val="28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5897" w:rsidRPr="00BB73BF" w:rsidRDefault="009E5897" w:rsidP="00FE7E1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5897" w:rsidRPr="00BB73BF" w:rsidRDefault="009E5897" w:rsidP="00FE7E1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Тип резистора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5897" w:rsidRPr="00BB73BF" w:rsidRDefault="009E5897" w:rsidP="00FE7E1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Группа по назначению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5897" w:rsidRPr="00BB73BF" w:rsidRDefault="009E5897" w:rsidP="00FE7E1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сопротивления, Ом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5897" w:rsidRPr="00BB73BF" w:rsidRDefault="009E5897" w:rsidP="00FE7E1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Допуск, 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5897" w:rsidRPr="00BB73BF" w:rsidRDefault="009E5897" w:rsidP="00FE7E1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 xml:space="preserve">ТКС, </w:t>
            </w:r>
            <w:r w:rsidRPr="00BB73BF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eastAsia="en-US"/>
              </w:rPr>
              <w:object w:dxaOrig="19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4pt;height:11.9pt" o:ole="">
                  <v:imagedata r:id="rId10" o:title=""/>
                </v:shape>
                <o:OLEObject Type="Embed" ProgID="Equation.3" ShapeID="_x0000_i1025" DrawAspect="Content" ObjectID="_1653761117" r:id="rId11"/>
              </w:object>
            </w: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73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 xml:space="preserve"> 1/</w:t>
            </w:r>
            <w:r w:rsidRPr="00BB73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E5897" w:rsidRPr="00BB73BF" w:rsidRDefault="009E5897" w:rsidP="00FE7E1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в интервале температур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5897" w:rsidRPr="00BB73BF" w:rsidRDefault="009E5897" w:rsidP="00FE7E1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Предельное рабочее напряжение, 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5897" w:rsidRPr="00BB73BF" w:rsidRDefault="009E5897" w:rsidP="00FE7E1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Уровень собственных шумов, мкВ/В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5897" w:rsidRPr="00BB73BF" w:rsidRDefault="009E5897" w:rsidP="00FE7E1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Мощность рассеивания, Вт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5897" w:rsidRPr="00BB73BF" w:rsidRDefault="009E5897" w:rsidP="00FE7E1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Диапазон сопротивления данного типа резистора</w:t>
            </w:r>
          </w:p>
        </w:tc>
      </w:tr>
      <w:tr w:rsidR="009E5897" w:rsidRPr="00D92B19" w:rsidTr="00FE7E16">
        <w:trPr>
          <w:trHeight w:val="3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5E1CCE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5897" w:rsidRPr="00D92B19" w:rsidTr="00FE7E16">
        <w:trPr>
          <w:trHeight w:val="3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5E1CCE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E5897" w:rsidRPr="001E5CC3" w:rsidRDefault="009E5897" w:rsidP="009E5897">
      <w:pPr>
        <w:ind w:firstLine="1134"/>
        <w:jc w:val="both"/>
        <w:rPr>
          <w:color w:val="FF0000"/>
          <w:sz w:val="28"/>
          <w:szCs w:val="28"/>
        </w:rPr>
      </w:pPr>
    </w:p>
    <w:p w:rsidR="009E5897" w:rsidRPr="001E5CC3" w:rsidRDefault="009E5897" w:rsidP="009E5897">
      <w:pPr>
        <w:ind w:firstLine="1134"/>
        <w:jc w:val="both"/>
        <w:rPr>
          <w:sz w:val="28"/>
          <w:szCs w:val="28"/>
        </w:rPr>
      </w:pPr>
      <w:r w:rsidRPr="001E5CC3">
        <w:rPr>
          <w:sz w:val="28"/>
          <w:szCs w:val="28"/>
        </w:rPr>
        <w:t xml:space="preserve"> По указанным маркировкам переменных резисторов определить:</w:t>
      </w:r>
    </w:p>
    <w:p w:rsidR="009E5897" w:rsidRPr="001E5CC3" w:rsidRDefault="009E5897" w:rsidP="009E5897">
      <w:pPr>
        <w:ind w:firstLine="1134"/>
        <w:jc w:val="both"/>
        <w:rPr>
          <w:sz w:val="28"/>
          <w:szCs w:val="28"/>
        </w:rPr>
      </w:pPr>
      <w:r w:rsidRPr="001E5CC3">
        <w:rPr>
          <w:sz w:val="28"/>
          <w:szCs w:val="28"/>
        </w:rPr>
        <w:t>– тип резистора (</w:t>
      </w:r>
      <w:proofErr w:type="spellStart"/>
      <w:r w:rsidRPr="001E5CC3">
        <w:rPr>
          <w:sz w:val="28"/>
          <w:szCs w:val="28"/>
        </w:rPr>
        <w:t>подстроечный</w:t>
      </w:r>
      <w:proofErr w:type="spellEnd"/>
      <w:r w:rsidRPr="001E5CC3">
        <w:rPr>
          <w:sz w:val="28"/>
          <w:szCs w:val="28"/>
        </w:rPr>
        <w:t xml:space="preserve"> или регулирующий);</w:t>
      </w:r>
    </w:p>
    <w:p w:rsidR="009E5897" w:rsidRPr="001E5CC3" w:rsidRDefault="009E5897" w:rsidP="009E5897">
      <w:pPr>
        <w:ind w:left="360" w:hanging="427"/>
        <w:rPr>
          <w:sz w:val="28"/>
          <w:szCs w:val="28"/>
        </w:rPr>
      </w:pPr>
      <w:r w:rsidRPr="001E5CC3">
        <w:rPr>
          <w:sz w:val="28"/>
          <w:szCs w:val="28"/>
        </w:rPr>
        <w:t xml:space="preserve">– по справочнику определить основные параметры указанных резисторов. Результаты занести в таблицу 3.2. </w:t>
      </w:r>
    </w:p>
    <w:p w:rsidR="009E5897" w:rsidRDefault="009E5897" w:rsidP="009E5897">
      <w:pPr>
        <w:ind w:left="360" w:hanging="427"/>
        <w:rPr>
          <w:sz w:val="28"/>
          <w:szCs w:val="28"/>
        </w:rPr>
      </w:pPr>
      <w:r w:rsidRPr="001E5CC3">
        <w:rPr>
          <w:sz w:val="28"/>
          <w:szCs w:val="28"/>
        </w:rPr>
        <w:t>Таблица 3.2 – Параметры переменных резисторов*</w:t>
      </w:r>
    </w:p>
    <w:tbl>
      <w:tblPr>
        <w:tblW w:w="11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1231"/>
        <w:gridCol w:w="997"/>
        <w:gridCol w:w="948"/>
        <w:gridCol w:w="948"/>
        <w:gridCol w:w="948"/>
        <w:gridCol w:w="1023"/>
        <w:gridCol w:w="1984"/>
        <w:gridCol w:w="1045"/>
        <w:gridCol w:w="1045"/>
      </w:tblGrid>
      <w:tr w:rsidR="009E5897" w:rsidRPr="001E5CC3" w:rsidTr="00FE7E16">
        <w:trPr>
          <w:gridAfter w:val="2"/>
          <w:wAfter w:w="2090" w:type="dxa"/>
          <w:cantSplit/>
          <w:trHeight w:val="27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5897" w:rsidRPr="00BB73BF" w:rsidRDefault="009E5897" w:rsidP="00FE7E1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5897" w:rsidRPr="00BB73BF" w:rsidRDefault="009E5897" w:rsidP="00FE7E1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Тип резистора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5897" w:rsidRPr="00BB73BF" w:rsidRDefault="009E5897" w:rsidP="00FE7E1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сопротивления, Ом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5897" w:rsidRPr="00BB73BF" w:rsidRDefault="009E5897" w:rsidP="00FE7E1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Мощность рассеивания, Вт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5897" w:rsidRPr="00BB73BF" w:rsidRDefault="009E5897" w:rsidP="00FE7E1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Функциональная характеристика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5897" w:rsidRPr="00BB73BF" w:rsidRDefault="009E5897" w:rsidP="00FE7E1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Угол поворота, град.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5897" w:rsidRPr="00BB73BF" w:rsidRDefault="009E5897" w:rsidP="00FE7E1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 xml:space="preserve">ТКС, </w:t>
            </w:r>
            <w:r w:rsidRPr="00BB73BF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eastAsia="en-US"/>
              </w:rPr>
              <w:object w:dxaOrig="195" w:dyaOrig="225">
                <v:shape id="_x0000_i1026" type="#_x0000_t75" style="width:9.4pt;height:11.9pt" o:ole="">
                  <v:imagedata r:id="rId12" o:title=""/>
                </v:shape>
                <o:OLEObject Type="Embed" ProgID="Equation.3" ShapeID="_x0000_i1026" DrawAspect="Content" ObjectID="_1653761118" r:id="rId13"/>
              </w:object>
            </w: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73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 xml:space="preserve"> 1/</w:t>
            </w:r>
            <w:r w:rsidRPr="00BB73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5897" w:rsidRPr="00BB73BF" w:rsidRDefault="009E5897" w:rsidP="00FE7E1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Уровень собственных шумов, мкВ/В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5897" w:rsidRPr="00BB73BF" w:rsidRDefault="009E5897" w:rsidP="00FE7E1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73BF"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</w:p>
        </w:tc>
      </w:tr>
      <w:tr w:rsidR="009E5897" w:rsidRPr="001E5CC3" w:rsidTr="00FE7E16">
        <w:trPr>
          <w:gridAfter w:val="2"/>
          <w:wAfter w:w="209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5897" w:rsidRPr="001E5CC3" w:rsidTr="00FE7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97" w:rsidRPr="0026356D" w:rsidRDefault="009E5897" w:rsidP="00FE7E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45" w:type="dxa"/>
          </w:tcPr>
          <w:p w:rsidR="009E5897" w:rsidRPr="00D92B19" w:rsidRDefault="009E5897" w:rsidP="00FE7E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5" w:type="dxa"/>
          </w:tcPr>
          <w:p w:rsidR="009E5897" w:rsidRPr="00D92B19" w:rsidRDefault="009E5897" w:rsidP="00FE7E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E5897" w:rsidRDefault="009E5897" w:rsidP="009E5897"/>
    <w:p w:rsidR="00087466" w:rsidRDefault="00087466"/>
    <w:sectPr w:rsidR="00087466" w:rsidSect="00E4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4B69"/>
    <w:multiLevelType w:val="hybridMultilevel"/>
    <w:tmpl w:val="6A1E70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F3227B9"/>
    <w:multiLevelType w:val="hybridMultilevel"/>
    <w:tmpl w:val="4D727FF6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447B7"/>
    <w:rsid w:val="00087466"/>
    <w:rsid w:val="00277D77"/>
    <w:rsid w:val="00313DFA"/>
    <w:rsid w:val="003F766E"/>
    <w:rsid w:val="005E1CCE"/>
    <w:rsid w:val="00752070"/>
    <w:rsid w:val="009E5897"/>
    <w:rsid w:val="00A03EF0"/>
    <w:rsid w:val="00C447B7"/>
    <w:rsid w:val="00C5246F"/>
    <w:rsid w:val="00CA3B90"/>
    <w:rsid w:val="00D8696F"/>
    <w:rsid w:val="00DB1367"/>
    <w:rsid w:val="00E4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1"/>
  </w:style>
  <w:style w:type="paragraph" w:styleId="2">
    <w:name w:val="heading 2"/>
    <w:basedOn w:val="a"/>
    <w:next w:val="a"/>
    <w:link w:val="20"/>
    <w:qFormat/>
    <w:rsid w:val="00087466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7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8746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84ED5-B827-469D-89BD-6B68BF12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2020-03-21T10:34:00Z</dcterms:created>
  <dcterms:modified xsi:type="dcterms:W3CDTF">2020-06-15T11:19:00Z</dcterms:modified>
</cp:coreProperties>
</file>