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19" w:rsidRDefault="00462519">
      <w:r>
        <w:rPr>
          <w:color w:val="000000"/>
          <w:sz w:val="27"/>
          <w:szCs w:val="27"/>
        </w:rPr>
        <w:t>Наезд на пешехода с ударом, нанесенным боковой поверхностью автомобиля при неограниченной видимости и обзорности при движении автомобиля с торможением.</w:t>
      </w:r>
    </w:p>
    <w:sectPr w:rsidR="0046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519"/>
    <w:rsid w:val="0046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2020-06-21T17:49:00Z</dcterms:created>
  <dcterms:modified xsi:type="dcterms:W3CDTF">2020-06-21T17:49:00Z</dcterms:modified>
</cp:coreProperties>
</file>