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F20BD96" w14:paraId="4196F683" wp14:textId="34F67FD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2F20BD96" w:rsidR="2F20BD9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  <w:t>Visual Studio С#</w:t>
      </w:r>
    </w:p>
    <w:p xmlns:wp14="http://schemas.microsoft.com/office/word/2010/wordml" w:rsidP="2F20BD96" w14:paraId="6D09685A" wp14:textId="195C89B6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Задание:</w:t>
      </w: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разобраться с работой указанных в теме компонентов и событий. </w:t>
      </w:r>
    </w:p>
    <w:p xmlns:wp14="http://schemas.microsoft.com/office/word/2010/wordml" w:rsidP="2F20BD96" w14:paraId="2D171186" wp14:textId="30075C2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1. На вкладке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Header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нужно реализовать событие: по нажатию кнопки текст, написанный </w:t>
      </w:r>
      <w:proofErr w:type="gram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на кнопке</w:t>
      </w:r>
      <w:proofErr w:type="gram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должен переноситься на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label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2F20BD96" w14:paraId="424CCB59" wp14:textId="0C66AB9D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2. На вкладке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Drag’n’Drop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требуется реализовать событие переноса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Drag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and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drop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: В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TextBox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вводим текст/слово, и переносим на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label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. </w:t>
      </w:r>
    </w:p>
    <w:p xmlns:wp14="http://schemas.microsoft.com/office/word/2010/wordml" w:rsidP="2F20BD96" w14:paraId="501817AE" wp14:textId="382F36DC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3. Добавить 3-ю секцию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Editor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, создать еще одну страницу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PageControl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, изменить вид открытки.</w:t>
      </w:r>
    </w:p>
    <w:p w:rsidR="2F20BD96" w:rsidP="2F20BD96" w:rsidRDefault="2F20BD96" w14:paraId="37A6B0FE" w14:textId="50329327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Теория: Компонент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HeaderControl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(Панель заголовков). </w:t>
      </w:r>
    </w:p>
    <w:p w:rsidR="2F20BD96" w:rsidP="2F20BD96" w:rsidRDefault="2F20BD96" w14:paraId="412D8CA4" w14:textId="74F7CC5E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Панель заголовков позволяет разместить на форме заголовки произвольных элементов. Порядок и размеры этих заголовков можно менять</w:t>
      </w:r>
    </w:p>
    <w:p w:rsidR="2F20BD96" w:rsidP="2F20BD96" w:rsidRDefault="2F20BD96" w14:paraId="70D22A0D" w14:textId="21F0BC7A">
      <w:pPr>
        <w:pStyle w:val="Normal"/>
      </w:pPr>
      <w:r>
        <w:drawing>
          <wp:inline wp14:editId="00E146D0" wp14:anchorId="6C69A165">
            <wp:extent cx="5724524" cy="3533775"/>
            <wp:effectExtent l="0" t="0" r="0" b="0"/>
            <wp:docPr id="3387425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cc83a1d1f446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3C98AB51" w14:textId="0F51814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Этот алгоритм работы данного компонента позволяет подстраивать размеры других объектов (в данном случае кнопки и метки) под размеры разделов заголовка. Сами разделы задаются в свойстве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Sections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.</w:t>
      </w:r>
    </w:p>
    <w:p w:rsidR="2F20BD96" w:rsidP="2F20BD96" w:rsidRDefault="2F20BD96" w14:paraId="70361311" w14:textId="074F7FFB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</w:p>
    <w:p w:rsidR="2F20BD96" w:rsidP="2F20BD96" w:rsidRDefault="2F20BD96" w14:paraId="42B04C92" w14:textId="2F3FBF24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</w:p>
    <w:p w:rsidR="2F20BD96" w:rsidP="2F20BD96" w:rsidRDefault="2F20BD96" w14:paraId="74B01FE5" w14:textId="6AB0017F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</w:p>
    <w:p w:rsidR="2F20BD96" w:rsidP="2F20BD96" w:rsidRDefault="2F20BD96" w14:paraId="592FD31D" w14:textId="510EB335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Каждый из разделов заголовка может работать как кнопка.</w:t>
      </w:r>
    </w:p>
    <w:p w:rsidR="2F20BD96" w:rsidP="2F20BD96" w:rsidRDefault="2F20BD96" w14:paraId="655B4079" w14:textId="62CBBF31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Для этого значение свойства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Clickable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устанавливается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True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и записываются соответствующие действия в метод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SectionClick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(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object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,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event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)</w:t>
      </w:r>
    </w:p>
    <w:p w:rsidR="2F20BD96" w:rsidP="2F20BD96" w:rsidRDefault="2F20BD96" w14:paraId="53B90920" w14:textId="76F48E00">
      <w:pPr>
        <w:pStyle w:val="Normal"/>
      </w:pPr>
      <w:r>
        <w:drawing>
          <wp:inline wp14:editId="2627FC87" wp14:anchorId="21110791">
            <wp:extent cx="5581648" cy="4381500"/>
            <wp:effectExtent l="0" t="0" r="0" b="0"/>
            <wp:docPr id="5510599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5e62acb73e43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8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0EFEBE7D" w14:textId="544B7106">
      <w:pPr>
        <w:pStyle w:val="Normal"/>
      </w:pPr>
    </w:p>
    <w:p w:rsidR="2F20BD96" w:rsidP="2F20BD96" w:rsidRDefault="2F20BD96" w14:paraId="04C1F67D" w14:textId="6748A297">
      <w:pPr>
        <w:pStyle w:val="Normal"/>
      </w:pPr>
    </w:p>
    <w:p w:rsidR="2F20BD96" w:rsidP="2F20BD96" w:rsidRDefault="2F20BD96" w14:paraId="0E497846" w14:textId="17E591F9">
      <w:pPr>
        <w:pStyle w:val="Normal"/>
      </w:pPr>
    </w:p>
    <w:p w:rsidR="2F20BD96" w:rsidP="2F20BD96" w:rsidRDefault="2F20BD96" w14:paraId="0DDEB87B" w14:textId="38CDFBFD">
      <w:pPr>
        <w:pStyle w:val="Normal"/>
      </w:pPr>
    </w:p>
    <w:p w:rsidR="2F20BD96" w:rsidP="2F20BD96" w:rsidRDefault="2F20BD96" w14:paraId="3D2EAC2B" w14:textId="0CBB0A54">
      <w:pPr>
        <w:pStyle w:val="Normal"/>
      </w:pPr>
    </w:p>
    <w:p w:rsidR="2F20BD96" w:rsidP="2F20BD96" w:rsidRDefault="2F20BD96" w14:paraId="6A2537C2" w14:textId="27FB0B95">
      <w:pPr>
        <w:pStyle w:val="Normal"/>
      </w:pPr>
    </w:p>
    <w:p w:rsidR="2F20BD96" w:rsidP="2F20BD96" w:rsidRDefault="2F20BD96" w14:paraId="2B88225E" w14:textId="1757561D">
      <w:pPr>
        <w:pStyle w:val="Normal"/>
      </w:pPr>
    </w:p>
    <w:p w:rsidR="2F20BD96" w:rsidP="2F20BD96" w:rsidRDefault="2F20BD96" w14:paraId="5EF69586" w14:textId="3E2FF1EC">
      <w:pPr>
        <w:pStyle w:val="Normal"/>
      </w:pPr>
    </w:p>
    <w:p w:rsidR="2F20BD96" w:rsidP="2F20BD96" w:rsidRDefault="2F20BD96" w14:paraId="7133DA78" w14:textId="48BD3B72">
      <w:pPr>
        <w:pStyle w:val="Normal"/>
      </w:pPr>
    </w:p>
    <w:p w:rsidR="2F20BD96" w:rsidP="2F20BD96" w:rsidRDefault="2F20BD96" w14:paraId="3A51E6E0" w14:textId="064F54F2">
      <w:pPr>
        <w:pStyle w:val="Normal"/>
      </w:pPr>
    </w:p>
    <w:p w:rsidR="2F20BD96" w:rsidP="2F20BD96" w:rsidRDefault="2F20BD96" w14:paraId="6B17060E" w14:textId="759619E3">
      <w:pPr>
        <w:pStyle w:val="Normal"/>
      </w:pPr>
    </w:p>
    <w:p w:rsidR="2F20BD96" w:rsidP="2F20BD96" w:rsidRDefault="2F20BD96" w14:paraId="6F371B61" w14:textId="47E6FF94">
      <w:pPr>
        <w:pStyle w:val="Normal"/>
      </w:pPr>
    </w:p>
    <w:p w:rsidR="2F20BD96" w:rsidP="2F20BD96" w:rsidRDefault="2F20BD96" w14:paraId="20C2C3B8" w14:textId="5B0A4122">
      <w:pPr>
        <w:pStyle w:val="Normal"/>
      </w:pPr>
      <w:r>
        <w:drawing>
          <wp:inline wp14:editId="433D66E4" wp14:anchorId="12FBB5F3">
            <wp:extent cx="3964022" cy="3332392"/>
            <wp:effectExtent l="0" t="0" r="0" b="0"/>
            <wp:docPr id="8794286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175b8135cc46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022" cy="333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67FB903A" w14:textId="263F458F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 xml:space="preserve">Коллекция </w:t>
      </w:r>
      <w:proofErr w:type="spellStart"/>
      <w:r w:rsidRPr="2F20BD96" w:rsidR="2F20BD9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TabPages</w:t>
      </w:r>
      <w:proofErr w:type="spellEnd"/>
      <w:r w:rsidRPr="2F20BD96" w:rsidR="2F20BD9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.</w:t>
      </w:r>
    </w:p>
    <w:p w:rsidR="2F20BD96" w:rsidP="2F20BD96" w:rsidRDefault="2F20BD96" w14:paraId="453BED08" w14:textId="3060DAD2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Число страниц многостраничного блокнота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TabControl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указывается в редакторе коллекции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TabPages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. При создании приложения программист может переходить на другие страницы, щелкая на их ярлыках мышью, переключение страниц программным способом является более трудной и не слишком удобной для разработчика задачей.</w:t>
      </w:r>
    </w:p>
    <w:p w:rsidR="2F20BD96" w:rsidP="2F20BD96" w:rsidRDefault="2F20BD96" w14:paraId="6A70CF5B" w14:textId="69A5C41E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При переходе на другую страницу с ярлыком возникает событие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HeaderSectionEventArgs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. Эти событие можно использовать, например, для проверки состояния размещенных на странице элементов или управления доступом к определенным страницам. </w:t>
      </w:r>
    </w:p>
    <w:p w:rsidR="2F20BD96" w:rsidP="2F20BD96" w:rsidRDefault="2F20BD96" w14:paraId="0E0BC7F9" w14:textId="532E75A6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Доступ к определенным страницам осуществляется через параметр события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item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типа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HeaderSection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, представляющий собой элемент, к которым можно обращаться. Свойство доступно во время выполнения программы.</w:t>
      </w:r>
    </w:p>
    <w:p w:rsidR="2F20BD96" w:rsidP="2F20BD96" w:rsidRDefault="2F20BD96" w14:paraId="08B4024C" w14:textId="09C7B200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Каждая страница является объектом класса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TabPages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и может содержать другие компоненты. Для добавления и удаления страниц используется редактор. </w:t>
      </w:r>
    </w:p>
    <w:p w:rsidR="2F20BD96" w:rsidP="2F20BD96" w:rsidRDefault="2F20BD96" w14:paraId="2A002964" w14:textId="16E69FFD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</w:p>
    <w:p w:rsidR="2F20BD96" w:rsidP="2F20BD96" w:rsidRDefault="2F20BD96" w14:paraId="118B3296" w14:textId="71605CD5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</w:p>
    <w:p w:rsidR="2F20BD96" w:rsidP="2F20BD96" w:rsidRDefault="2F20BD96" w14:paraId="4B5832B6" w14:textId="4801AB25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</w:p>
    <w:p w:rsidR="2F20BD96" w:rsidP="2F20BD96" w:rsidRDefault="2F20BD96" w14:paraId="5C415BFD" w14:textId="7EA97787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Для добавления страницы при разработке приложения следует щелкнуть на нём правой кнопкой мыши и в появившемся контекстном меню выбрать пункт «Добавить вкладку». Для удаления страницы нужно выбрать пункт «Удалить вкладку».</w:t>
      </w:r>
    </w:p>
    <w:p w:rsidR="2F20BD96" w:rsidP="2F20BD96" w:rsidRDefault="2F20BD96" w14:paraId="38DAA074" w14:textId="3D56FD34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Механизм перетаскивания.</w:t>
      </w:r>
    </w:p>
    <w:p w:rsidR="2F20BD96" w:rsidP="2F20BD96" w:rsidRDefault="2F20BD96" w14:paraId="48A6390D" w14:textId="0BC85EDE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1. Для объекта создается обработчик события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MouseEventArgs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. В нем проверяется нажата ли именно левая кнопка, и вызывается метод DoDragDrop.</w:t>
      </w:r>
    </w:p>
    <w:p w:rsidR="2F20BD96" w:rsidP="2F20BD96" w:rsidRDefault="2F20BD96" w14:paraId="1C4CF293" w14:textId="0A000300">
      <w:pPr>
        <w:pStyle w:val="Normal"/>
      </w:pPr>
      <w:r>
        <w:drawing>
          <wp:inline wp14:editId="34A7C15C" wp14:anchorId="4A3A498D">
            <wp:extent cx="4429125" cy="885825"/>
            <wp:effectExtent l="0" t="0" r="0" b="0"/>
            <wp:docPr id="6759393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5de8cc4e7748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6DCFADC6" w14:textId="17B9979C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2. Для объекта создается обработчик события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DragEventArgs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. В нем проверяется, является ли перетаскиваемый объект полем ввода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.</w:t>
      </w:r>
    </w:p>
    <w:p w:rsidR="2F20BD96" w:rsidP="2F20BD96" w:rsidRDefault="2F20BD96" w14:paraId="6F830F1F" w14:textId="41AAE571">
      <w:pPr>
        <w:pStyle w:val="Normal"/>
      </w:pPr>
      <w:r>
        <w:drawing>
          <wp:inline wp14:editId="27E139B0" wp14:anchorId="72516D1F">
            <wp:extent cx="4352925" cy="1028700"/>
            <wp:effectExtent l="0" t="0" r="0" b="0"/>
            <wp:docPr id="2764610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b5266976e34b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3544A600" w14:textId="03DF5DFC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3. Объект должен обрабатывать еще событие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DragEventArgs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, генерируемое, когда происходит сброс перетаскиваемого объекта. В нем происходит итоговое действие: в заголовок панели записывается текст, находящийся в текстовом поле.</w:t>
      </w:r>
    </w:p>
    <w:p w:rsidR="2F20BD96" w:rsidP="2F20BD96" w:rsidRDefault="2F20BD96" w14:paraId="21DB630D" w14:textId="0AB5C086">
      <w:pPr>
        <w:pStyle w:val="Normal"/>
      </w:pPr>
      <w:r>
        <w:drawing>
          <wp:inline wp14:editId="4C217A91" wp14:anchorId="6EF874E4">
            <wp:extent cx="5067298" cy="952500"/>
            <wp:effectExtent l="0" t="0" r="0" b="0"/>
            <wp:docPr id="8151857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c3f4d10df342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29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76A763E4" w14:textId="10EFA245">
      <w:pPr>
        <w:pStyle w:val="Normal"/>
      </w:pPr>
    </w:p>
    <w:p w:rsidR="2F20BD96" w:rsidP="2F20BD96" w:rsidRDefault="2F20BD96" w14:paraId="518C8878" w14:textId="3AD0AAAF">
      <w:pPr>
        <w:pStyle w:val="Normal"/>
      </w:pPr>
    </w:p>
    <w:p w:rsidR="2F20BD96" w:rsidP="2F20BD96" w:rsidRDefault="2F20BD96" w14:paraId="3AF23FC7" w14:textId="284998C8">
      <w:pPr>
        <w:pStyle w:val="Normal"/>
      </w:pPr>
    </w:p>
    <w:p w:rsidR="2F20BD96" w:rsidP="2F20BD96" w:rsidRDefault="2F20BD96" w14:paraId="6BCC4827" w14:textId="714B2A1A">
      <w:pPr>
        <w:pStyle w:val="Normal"/>
      </w:pPr>
    </w:p>
    <w:p w:rsidR="2F20BD96" w:rsidP="2F20BD96" w:rsidRDefault="2F20BD96" w14:paraId="5F2B8DFF" w14:textId="604F51B8">
      <w:pPr>
        <w:pStyle w:val="Normal"/>
      </w:pPr>
    </w:p>
    <w:p w:rsidR="2F20BD96" w:rsidP="2F20BD96" w:rsidRDefault="2F20BD96" w14:paraId="2E663B2E" w14:textId="3273C7F5">
      <w:pPr>
        <w:pStyle w:val="Normal"/>
      </w:pPr>
    </w:p>
    <w:p w:rsidR="2F20BD96" w:rsidP="2F20BD96" w:rsidRDefault="2F20BD96" w14:paraId="14C66150" w14:textId="5955E924">
      <w:pPr>
        <w:pStyle w:val="Normal"/>
      </w:pPr>
      <w:r>
        <w:drawing>
          <wp:inline wp14:editId="34B722D6" wp14:anchorId="268AC2C3">
            <wp:extent cx="3743325" cy="3168263"/>
            <wp:effectExtent l="0" t="0" r="0" b="0"/>
            <wp:docPr id="434308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18009882394c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16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2EA77E2A" w14:textId="70CA7358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ru-RU"/>
        </w:rPr>
        <w:t>Создание открытки</w:t>
      </w:r>
    </w:p>
    <w:p w:rsidR="2F20BD96" w:rsidP="2F20BD96" w:rsidRDefault="2F20BD96" w14:paraId="6C920FA5" w14:textId="3EEA40B5">
      <w:pPr>
        <w:pStyle w:val="Normal"/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Создать страницу следующего вида:</w:t>
      </w:r>
    </w:p>
    <w:p w:rsidR="2F20BD96" w:rsidP="2F20BD96" w:rsidRDefault="2F20BD96" w14:paraId="1190E571" w14:textId="78D8EC2E">
      <w:pPr>
        <w:pStyle w:val="Normal"/>
      </w:pPr>
      <w:r>
        <w:drawing>
          <wp:inline wp14:editId="58012399" wp14:anchorId="11924BDB">
            <wp:extent cx="3238500" cy="2657475"/>
            <wp:effectExtent l="0" t="0" r="0" b="0"/>
            <wp:docPr id="1499492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6d35c5d2a141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135F0246" w14:textId="586AF384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TextBox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и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Button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. По нажатию на цветную кнопку возникает диалоговое окно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ColorDialog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, выбранным цветом которого будет закрашен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TextBox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. В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TextBox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можно печатать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какоенибудь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поздравление, а при нажатии кнопки «Создать» и «Сохранить» динамически создается новая страница следующего содержания:</w:t>
      </w:r>
    </w:p>
    <w:p w:rsidR="2F20BD96" w:rsidP="2F20BD96" w:rsidRDefault="2F20BD96" w14:paraId="70EA128D" w14:textId="553D271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</w:p>
    <w:p w:rsidR="2F20BD96" w:rsidP="2F20BD96" w:rsidRDefault="2F20BD96" w14:paraId="75348893" w14:textId="2BC4584E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</w:p>
    <w:p w:rsidR="2F20BD96" w:rsidP="2F20BD96" w:rsidRDefault="2F20BD96" w14:paraId="27B21D44" w14:textId="0AD3904C">
      <w:pPr>
        <w:pStyle w:val="Normal"/>
      </w:pPr>
      <w:r>
        <w:drawing>
          <wp:inline wp14:editId="3BBF0665" wp14:anchorId="2A25B965">
            <wp:extent cx="4141672" cy="3362325"/>
            <wp:effectExtent l="0" t="0" r="0" b="0"/>
            <wp:docPr id="8736789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28cdccb3614f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672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20BD96" w:rsidP="2F20BD96" w:rsidRDefault="2F20BD96" w14:paraId="1905E680" w14:textId="5BB2CD2C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ru-RU"/>
        </w:rPr>
      </w:pPr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C помощью свойств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TextBox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изменяем скучный серый фон, например, на красный.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TextBox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сделать только для чтения, при наведении на него курсор должен меняться, например, на такой: . В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TextBox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помещается текст, который мы ввели в поле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TextBox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 xml:space="preserve"> на вкладке </w:t>
      </w:r>
      <w:proofErr w:type="spellStart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Editor</w:t>
      </w:r>
      <w:proofErr w:type="spellEnd"/>
      <w:r w:rsidRPr="2F20BD96" w:rsidR="2F20BD96">
        <w:rPr>
          <w:rFonts w:ascii="Calibri" w:hAnsi="Calibri" w:eastAsia="Calibri" w:cs="Calibri"/>
          <w:noProof w:val="0"/>
          <w:sz w:val="28"/>
          <w:szCs w:val="28"/>
          <w:lang w:val="ru-RU"/>
        </w:rPr>
        <w:t>. Изменяется шрифт, становиться более крупным, и текст должен располагаться по середине.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D97E3A"/>
  <w15:docId w15:val="{58ec05e4-bc48-45ae-beb0-e2956c6a2207}"/>
  <w:rsids>
    <w:rsidRoot w:val="09D97E3A"/>
    <w:rsid w:val="09D97E3A"/>
    <w:rsid w:val="2F20BD9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7cc83a1d1f446be" /><Relationship Type="http://schemas.openxmlformats.org/officeDocument/2006/relationships/image" Target="/media/image2.png" Id="R515e62acb73e43bc" /><Relationship Type="http://schemas.openxmlformats.org/officeDocument/2006/relationships/image" Target="/media/image3.png" Id="R97175b8135cc469e" /><Relationship Type="http://schemas.openxmlformats.org/officeDocument/2006/relationships/image" Target="/media/image4.png" Id="R735de8cc4e774889" /><Relationship Type="http://schemas.openxmlformats.org/officeDocument/2006/relationships/image" Target="/media/image5.png" Id="Ra5b5266976e34b57" /><Relationship Type="http://schemas.openxmlformats.org/officeDocument/2006/relationships/image" Target="/media/image6.png" Id="R46c3f4d10df34249" /><Relationship Type="http://schemas.openxmlformats.org/officeDocument/2006/relationships/image" Target="/media/image7.png" Id="R6318009882394c1c" /><Relationship Type="http://schemas.openxmlformats.org/officeDocument/2006/relationships/image" Target="/media/image8.png" Id="R9c6d35c5d2a141e9" /><Relationship Type="http://schemas.openxmlformats.org/officeDocument/2006/relationships/image" Target="/media/image9.png" Id="R6628cdccb3614f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2020-06-23T14:06:09.6559263Z</dcterms:created>
  <dcterms:modified xsi:type="dcterms:W3CDTF">2020-06-23T14:16:36.8481397Z</dcterms:modified>
  <dc:creator>Bannikov Artem</dc:creator>
  <lastModifiedBy>Bannikov Artem</lastModifiedBy>
</coreProperties>
</file>