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F53" w:rsidRDefault="00B42F53" w:rsidP="00B42F53">
      <w:pPr>
        <w:jc w:val="both"/>
      </w:pPr>
      <w:r>
        <w:t>Ответить на вопрос. (1-2 страницы)</w:t>
      </w:r>
      <w:bookmarkStart w:id="0" w:name="_GoBack"/>
      <w:bookmarkEnd w:id="0"/>
    </w:p>
    <w:p w:rsidR="00B42F53" w:rsidRDefault="00B42F53" w:rsidP="00B42F53">
      <w:pPr>
        <w:pStyle w:val="a3"/>
        <w:numPr>
          <w:ilvl w:val="0"/>
          <w:numId w:val="1"/>
        </w:numPr>
        <w:jc w:val="both"/>
      </w:pPr>
      <w:r>
        <w:t>Технология метода защиты информации по изображению лица в визуальном и инфракрасном диапазонах спектра.</w:t>
      </w:r>
    </w:p>
    <w:p w:rsidR="00035F64" w:rsidRDefault="00035F64"/>
    <w:sectPr w:rsidR="00035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4063E"/>
    <w:multiLevelType w:val="hybridMultilevel"/>
    <w:tmpl w:val="36F24D48"/>
    <w:lvl w:ilvl="0" w:tplc="2CD081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F02"/>
    <w:rsid w:val="00035F64"/>
    <w:rsid w:val="006C0F02"/>
    <w:rsid w:val="00B4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30DC9"/>
  <w15:chartTrackingRefBased/>
  <w15:docId w15:val="{BCD0BE6F-FADF-4499-A378-1E3331149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F5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F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2020-07-20T15:54:00Z</dcterms:created>
  <dcterms:modified xsi:type="dcterms:W3CDTF">2020-07-20T15:55:00Z</dcterms:modified>
</cp:coreProperties>
</file>