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5F9B1" w14:textId="1A26DF05" w:rsidR="00697011" w:rsidRDefault="0014157E">
      <w:r>
        <w:t xml:space="preserve">Тема. </w:t>
      </w:r>
      <w:proofErr w:type="gramStart"/>
      <w:r>
        <w:t>«</w:t>
      </w:r>
      <w:proofErr w:type="gramEnd"/>
      <w:r w:rsidR="00201367">
        <w:t>Анализ и совершенствование стратегии дифференциации в условиях меняющейся конъюнктуры рынка</w:t>
      </w:r>
      <w:r>
        <w:t>.»</w:t>
      </w:r>
    </w:p>
    <w:p w14:paraId="0810FA3F" w14:textId="5D19E90C" w:rsidR="00CF576D" w:rsidRDefault="0014157E">
      <w:pPr>
        <w:rPr>
          <w:lang w:val="en-US"/>
        </w:rPr>
      </w:pPr>
      <w:r>
        <w:t xml:space="preserve">Список литературы не менее 20 источников с использованием </w:t>
      </w:r>
      <w:proofErr w:type="spellStart"/>
      <w:r>
        <w:rPr>
          <w:lang w:val="en-US"/>
        </w:rPr>
        <w:t>iprbooks</w:t>
      </w:r>
      <w:proofErr w:type="spellEnd"/>
      <w:r w:rsidRPr="0014157E">
        <w:t xml:space="preserve"> </w:t>
      </w:r>
      <w:r>
        <w:t xml:space="preserve">и </w:t>
      </w:r>
      <w:proofErr w:type="spellStart"/>
      <w:r>
        <w:rPr>
          <w:lang w:val="en-US"/>
        </w:rPr>
        <w:t>urait</w:t>
      </w:r>
      <w:proofErr w:type="spellEnd"/>
    </w:p>
    <w:p w14:paraId="460E4A73" w14:textId="79379853" w:rsidR="0014157E" w:rsidRDefault="0014157E">
      <w:r>
        <w:t>В курсовой обязательно</w:t>
      </w:r>
    </w:p>
    <w:p w14:paraId="64DB9E20" w14:textId="28370F91" w:rsidR="0014157E" w:rsidRDefault="0014157E">
      <w:r>
        <w:t>-свод анализ</w:t>
      </w:r>
    </w:p>
    <w:p w14:paraId="635D044B" w14:textId="67304FF1" w:rsidR="0014157E" w:rsidRDefault="0014157E">
      <w:r>
        <w:t>-матрица БКГ</w:t>
      </w:r>
    </w:p>
    <w:p w14:paraId="4377CE5B" w14:textId="64078013" w:rsidR="0014157E" w:rsidRDefault="0014157E">
      <w:r>
        <w:t>-стратегия портера</w:t>
      </w:r>
    </w:p>
    <w:p w14:paraId="0EC93EBC" w14:textId="64443D78" w:rsidR="0014157E" w:rsidRDefault="0014157E">
      <w:r>
        <w:t>Объем 40-50 стр. без учета приложений</w:t>
      </w:r>
    </w:p>
    <w:p w14:paraId="28F70733" w14:textId="7C94B540" w:rsidR="0014157E" w:rsidRDefault="0014157E">
      <w:r>
        <w:t>Антиплагиат 50%</w:t>
      </w:r>
    </w:p>
    <w:p w14:paraId="6FFA41F9" w14:textId="52F6CC04" w:rsidR="0014157E" w:rsidRPr="0014157E" w:rsidRDefault="0014157E">
      <w:pPr>
        <w:rPr>
          <w:b/>
          <w:bCs/>
          <w:color w:val="FF0000"/>
        </w:rPr>
      </w:pPr>
      <w:r w:rsidRPr="0014157E">
        <w:rPr>
          <w:b/>
          <w:bCs/>
          <w:color w:val="FF0000"/>
        </w:rPr>
        <w:t>ПРЕЗЕНТАЦИЯ</w:t>
      </w:r>
      <w:r>
        <w:rPr>
          <w:b/>
          <w:bCs/>
          <w:color w:val="FF0000"/>
        </w:rPr>
        <w:t xml:space="preserve"> </w:t>
      </w:r>
      <w:r w:rsidRPr="0014157E">
        <w:rPr>
          <w:color w:val="000000" w:themeColor="text1"/>
        </w:rPr>
        <w:t>15 слайдов, 1 слайд титульный лист</w:t>
      </w:r>
    </w:p>
    <w:sectPr w:rsidR="0014157E" w:rsidRPr="0014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3"/>
    <w:rsid w:val="0014157E"/>
    <w:rsid w:val="00201367"/>
    <w:rsid w:val="00380893"/>
    <w:rsid w:val="00697011"/>
    <w:rsid w:val="00C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3097"/>
  <w15:chartTrackingRefBased/>
  <w15:docId w15:val="{497E2F63-997D-45CA-B05B-FD747BAC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Гаврилов</dc:creator>
  <cp:keywords/>
  <dc:description/>
  <cp:lastModifiedBy>Филипп Гаврилов</cp:lastModifiedBy>
  <cp:revision>3</cp:revision>
  <dcterms:created xsi:type="dcterms:W3CDTF">2020-08-23T18:16:00Z</dcterms:created>
  <dcterms:modified xsi:type="dcterms:W3CDTF">2020-08-23T18:52:00Z</dcterms:modified>
</cp:coreProperties>
</file>